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1560"/>
        <w:gridCol w:w="4428"/>
      </w:tblGrid>
      <w:tr w:rsidR="00A806EF" w:rsidRPr="006C0CED" w14:paraId="2DADEB9F" w14:textId="77777777" w:rsidTr="00E46038">
        <w:trPr>
          <w:jc w:val="center"/>
        </w:trPr>
        <w:tc>
          <w:tcPr>
            <w:tcW w:w="4677" w:type="dxa"/>
          </w:tcPr>
          <w:p w14:paraId="0B2C1B23" w14:textId="77777777" w:rsidR="00A806EF" w:rsidRPr="006C0CED" w:rsidRDefault="00A806EF" w:rsidP="00E46038">
            <w:pPr>
              <w:spacing w:after="0" w:line="320" w:lineRule="exact"/>
              <w:ind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БАШ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ОРТОСТАН РЕСПУБЛИКАҺЫ</w:t>
            </w:r>
          </w:p>
          <w:p w14:paraId="3619CFCD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45CD42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районы</w:t>
            </w:r>
          </w:p>
          <w:p w14:paraId="6BE01206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районыны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ӊ</w:t>
            </w:r>
          </w:p>
          <w:p w14:paraId="0E20611A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геz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ауыл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советы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ауыл</w:t>
            </w:r>
            <w:proofErr w:type="spellEnd"/>
          </w:p>
          <w:p w14:paraId="0B39CBBC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Билeм</w:t>
            </w:r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е Х</w:t>
            </w:r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кими</w:t>
            </w:r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 </w:t>
            </w:r>
          </w:p>
          <w:p w14:paraId="4349A1FF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452468,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геz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ауылы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Коммунистик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, 18б</w:t>
            </w:r>
          </w:p>
          <w:p w14:paraId="7AD87E0A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</w:rPr>
              <w:t>тел. 3-77-44</w:t>
            </w:r>
          </w:p>
        </w:tc>
        <w:tc>
          <w:tcPr>
            <w:tcW w:w="1560" w:type="dxa"/>
            <w:vAlign w:val="center"/>
            <w:hideMark/>
          </w:tcPr>
          <w:p w14:paraId="5E682DA2" w14:textId="77777777" w:rsidR="00A806EF" w:rsidRPr="006C0CED" w:rsidRDefault="00A806EF" w:rsidP="00E4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noProof/>
                <w:color w:val="0000CC"/>
                <w:sz w:val="24"/>
                <w:szCs w:val="24"/>
              </w:rPr>
              <w:drawing>
                <wp:inline distT="0" distB="0" distL="0" distR="0" wp14:anchorId="3C3EF374" wp14:editId="560E7531">
                  <wp:extent cx="903605" cy="946150"/>
                  <wp:effectExtent l="19050" t="0" r="0" b="0"/>
                  <wp:docPr id="11" name="Рисунок 1" descr="Описание: i?id=13800329&amp;tov=5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5DAB7E2F" w14:textId="77777777" w:rsidR="00A806EF" w:rsidRPr="006C0CED" w:rsidRDefault="00A806EF" w:rsidP="00E46038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US"/>
              </w:rPr>
              <w:t>РЕСПУБЛИКА БАШКОРТОСТАН</w:t>
            </w:r>
          </w:p>
          <w:p w14:paraId="1714C537" w14:textId="77777777" w:rsidR="00A806EF" w:rsidRPr="006C0CED" w:rsidRDefault="00A806EF" w:rsidP="00E460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US"/>
              </w:rPr>
            </w:pPr>
          </w:p>
          <w:p w14:paraId="12DE974A" w14:textId="77777777" w:rsidR="00A806EF" w:rsidRPr="006C0CED" w:rsidRDefault="00A806EF" w:rsidP="00E46038">
            <w:pPr>
              <w:keepNext/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en-US"/>
              </w:rPr>
              <w:t>администрация</w:t>
            </w:r>
          </w:p>
          <w:p w14:paraId="005EB03A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сельского поселения Угузевский сельсовет</w:t>
            </w:r>
          </w:p>
          <w:p w14:paraId="4B9B5957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муниципального района</w:t>
            </w:r>
          </w:p>
          <w:p w14:paraId="21BF4842" w14:textId="77777777" w:rsidR="00A806EF" w:rsidRPr="006C0CED" w:rsidRDefault="00A806EF" w:rsidP="00E4603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Бирский район</w:t>
            </w:r>
          </w:p>
          <w:p w14:paraId="4243D22F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452468, с. Угузево, ул. Коммунистическая 18 б,</w:t>
            </w:r>
          </w:p>
          <w:p w14:paraId="3EE3367B" w14:textId="77777777" w:rsidR="00A806EF" w:rsidRPr="006C0CED" w:rsidRDefault="00A806EF" w:rsidP="00E46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 3-77-44. </w:t>
            </w:r>
          </w:p>
        </w:tc>
      </w:tr>
    </w:tbl>
    <w:p w14:paraId="0434EB90" w14:textId="77777777" w:rsidR="00A806EF" w:rsidRPr="006C0CED" w:rsidRDefault="00A806EF" w:rsidP="00A806EF">
      <w:pPr>
        <w:tabs>
          <w:tab w:val="left" w:pos="20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0CED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</w:t>
      </w:r>
    </w:p>
    <w:p w14:paraId="7D3D9AA5" w14:textId="77777777" w:rsidR="00A806EF" w:rsidRPr="006C0CED" w:rsidRDefault="00A806EF" w:rsidP="00A806EF">
      <w:pPr>
        <w:tabs>
          <w:tab w:val="left" w:pos="20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463" w:type="dxa"/>
        <w:jc w:val="center"/>
        <w:tblLook w:val="04A0" w:firstRow="1" w:lastRow="0" w:firstColumn="1" w:lastColumn="0" w:noHBand="0" w:noVBand="1"/>
      </w:tblPr>
      <w:tblGrid>
        <w:gridCol w:w="4471"/>
        <w:gridCol w:w="1660"/>
        <w:gridCol w:w="4332"/>
      </w:tblGrid>
      <w:tr w:rsidR="00A806EF" w:rsidRPr="006C0CED" w14:paraId="2A3C75D6" w14:textId="77777777" w:rsidTr="00E46038">
        <w:trPr>
          <w:jc w:val="center"/>
        </w:trPr>
        <w:tc>
          <w:tcPr>
            <w:tcW w:w="4471" w:type="dxa"/>
            <w:hideMark/>
          </w:tcPr>
          <w:p w14:paraId="3F62BA01" w14:textId="77777777" w:rsidR="00A806EF" w:rsidRPr="006C0CED" w:rsidRDefault="00A806EF" w:rsidP="00E46038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C0C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А Р А Р</w:t>
            </w:r>
          </w:p>
        </w:tc>
        <w:tc>
          <w:tcPr>
            <w:tcW w:w="1660" w:type="dxa"/>
            <w:hideMark/>
          </w:tcPr>
          <w:p w14:paraId="4986A130" w14:textId="77777777" w:rsidR="00A806EF" w:rsidRPr="006C0CED" w:rsidRDefault="00A806EF" w:rsidP="00E46038">
            <w:pPr>
              <w:tabs>
                <w:tab w:val="left" w:pos="2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C0C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13</w:t>
            </w:r>
          </w:p>
        </w:tc>
        <w:tc>
          <w:tcPr>
            <w:tcW w:w="4332" w:type="dxa"/>
            <w:hideMark/>
          </w:tcPr>
          <w:p w14:paraId="4CE28CB2" w14:textId="77777777" w:rsidR="00A806EF" w:rsidRPr="006C0CED" w:rsidRDefault="00A806EF" w:rsidP="00E46038">
            <w:pPr>
              <w:tabs>
                <w:tab w:val="left" w:pos="204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C0C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 О С Т А Н О В Л Е Н И Е</w:t>
            </w:r>
          </w:p>
        </w:tc>
      </w:tr>
      <w:tr w:rsidR="00A806EF" w:rsidRPr="006C0CED" w14:paraId="3DFE8E16" w14:textId="77777777" w:rsidTr="00E46038">
        <w:trPr>
          <w:jc w:val="center"/>
        </w:trPr>
        <w:tc>
          <w:tcPr>
            <w:tcW w:w="4471" w:type="dxa"/>
            <w:hideMark/>
          </w:tcPr>
          <w:p w14:paraId="6C815F2B" w14:textId="77777777" w:rsidR="00A806EF" w:rsidRPr="006C0CED" w:rsidRDefault="00A806EF" w:rsidP="00E46038">
            <w:pPr>
              <w:tabs>
                <w:tab w:val="left" w:pos="2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 w:eastAsia="en-US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</w:t>
            </w:r>
            <w:r w:rsidRPr="006C0CE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6C0C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6C0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2024 </w:t>
            </w:r>
            <w:r w:rsidRPr="006C0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 w:eastAsia="en-US"/>
              </w:rPr>
              <w:t>й.</w:t>
            </w:r>
          </w:p>
        </w:tc>
        <w:tc>
          <w:tcPr>
            <w:tcW w:w="1660" w:type="dxa"/>
          </w:tcPr>
          <w:p w14:paraId="3A2CD8F3" w14:textId="77777777" w:rsidR="00A806EF" w:rsidRPr="006C0CED" w:rsidRDefault="00A806EF" w:rsidP="00E46038">
            <w:pPr>
              <w:tabs>
                <w:tab w:val="left" w:pos="2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32" w:type="dxa"/>
            <w:hideMark/>
          </w:tcPr>
          <w:p w14:paraId="658BC482" w14:textId="77777777" w:rsidR="00A806EF" w:rsidRPr="006C0CED" w:rsidRDefault="00A806EF" w:rsidP="00E46038">
            <w:pPr>
              <w:tabs>
                <w:tab w:val="left" w:pos="20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 февраля 2024 г.</w:t>
            </w:r>
          </w:p>
        </w:tc>
      </w:tr>
    </w:tbl>
    <w:p w14:paraId="699DBA2E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372E85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 предоставления муниципальной услуги 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14:paraId="25006A4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BFAD87A" w14:textId="77777777" w:rsidR="00A806EF" w:rsidRPr="006C0CED" w:rsidRDefault="00A806EF" w:rsidP="00A80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 </w:t>
      </w:r>
      <w:hyperlink r:id="rId6" w:tgtFrame="Федеральный закон от 06.10.2003 N 131-ФЗ (ред. от 29.12.2017) Об общих принципах организации местного самоуправления в Российской Федерации" w:history="1">
        <w:r w:rsidRPr="006C0CED">
          <w:rPr>
            <w:rFonts w:ascii="Times New Roman" w:eastAsia="Times New Roman" w:hAnsi="Times New Roman" w:cs="Times New Roman"/>
            <w:color w:val="157FC4"/>
            <w:sz w:val="28"/>
            <w:szCs w:val="28"/>
          </w:rPr>
          <w:t>законом</w:t>
        </w:r>
      </w:hyperlink>
      <w:r w:rsidRPr="006C0CED">
        <w:rPr>
          <w:rFonts w:ascii="Times New Roman" w:eastAsia="Times New Roman" w:hAnsi="Times New Roman" w:cs="Times New Roman"/>
          <w:sz w:val="28"/>
          <w:szCs w:val="28"/>
        </w:rPr>
        <w:t xml:space="preserve"> 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Налоговым кодексом РФ, руководствуясь Уставом сельского поселения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Угузевский сельсовет</w:t>
      </w:r>
      <w:r w:rsidRPr="006C0CED">
        <w:t xml:space="preserve">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 xml:space="preserve">муниципального района Бирский район Республики Башкортостан, администрация </w:t>
      </w:r>
      <w:r w:rsidRPr="006C0CE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Угузевский сельсовет</w:t>
      </w:r>
      <w:r w:rsidRPr="006C0CED">
        <w:t xml:space="preserve">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муниципального района Бирский район Республики Башкортостан</w:t>
      </w:r>
    </w:p>
    <w:p w14:paraId="014F854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B7ECA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44FE749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 1. Утвердить 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 (приложение).</w:t>
      </w:r>
    </w:p>
    <w:p w14:paraId="70CAE94A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вступает в силу после официального обнародования и подлежит размещению на официальном сайте администрации сельского поселения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Угузевский сельсовет</w:t>
      </w:r>
      <w:r w:rsidRPr="006C0CED">
        <w:t xml:space="preserve"> 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муниципального района Бирский район Республики Башкортостан</w:t>
      </w:r>
      <w:r w:rsidRPr="006C0CED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Интернет.</w:t>
      </w:r>
    </w:p>
    <w:p w14:paraId="3364BD6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ED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3AC42769" w14:textId="77777777" w:rsidR="00A806EF" w:rsidRPr="006C0CED" w:rsidRDefault="00A806EF" w:rsidP="00A806E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</w:rPr>
      </w:pPr>
    </w:p>
    <w:p w14:paraId="1228CA0E" w14:textId="77777777" w:rsidR="00A806EF" w:rsidRPr="006C0CED" w:rsidRDefault="00A806EF" w:rsidP="00A806E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</w:rPr>
      </w:pPr>
    </w:p>
    <w:p w14:paraId="41DC2592" w14:textId="77777777" w:rsidR="00A806EF" w:rsidRPr="006C0CED" w:rsidRDefault="00A806EF" w:rsidP="00A806E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</w:rPr>
      </w:pPr>
    </w:p>
    <w:p w14:paraId="359A2B81" w14:textId="77777777" w:rsidR="00A806EF" w:rsidRPr="006C0CED" w:rsidRDefault="00A806EF" w:rsidP="00A806E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>Глава сельского поселения</w:t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ab/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ab/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ab/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ab/>
      </w:r>
      <w:r w:rsidRPr="006C0CED">
        <w:rPr>
          <w:rFonts w:ascii="Times New Roman" w:eastAsia="Times New Roman" w:hAnsi="Times New Roman" w:cs="Times New Roman"/>
          <w:color w:val="1E1E1E"/>
          <w:sz w:val="28"/>
          <w:szCs w:val="28"/>
        </w:rPr>
        <w:tab/>
        <w:t>В.Р. Садретдинова</w:t>
      </w:r>
    </w:p>
    <w:p w14:paraId="6223319E" w14:textId="77777777" w:rsidR="002741F6" w:rsidRDefault="002741F6" w:rsidP="00A806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F1EAC" w14:textId="77777777" w:rsidR="002741F6" w:rsidRDefault="002741F6" w:rsidP="00A806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3C90E" w14:textId="7B3363F8" w:rsidR="00A806EF" w:rsidRPr="006C0CED" w:rsidRDefault="00A806EF" w:rsidP="00A806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8C50C15" w14:textId="77777777" w:rsidR="00A806EF" w:rsidRPr="006C0CED" w:rsidRDefault="00A806EF" w:rsidP="00A806EF">
      <w:pPr>
        <w:pStyle w:val="a3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14:paraId="7A6D4DFA" w14:textId="77777777" w:rsidR="00A806EF" w:rsidRPr="006C0CED" w:rsidRDefault="00A806EF" w:rsidP="00A806EF">
      <w:pPr>
        <w:pStyle w:val="a3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14:paraId="4E55738B" w14:textId="77777777" w:rsidR="00A806EF" w:rsidRPr="006C0CED" w:rsidRDefault="00A806EF" w:rsidP="00A806EF">
      <w:pPr>
        <w:pStyle w:val="a3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сельского поселения Угузевский сельсовет муниципального района Бирский район Республики Башкортостан</w:t>
      </w:r>
    </w:p>
    <w:p w14:paraId="3F3E81EC" w14:textId="77777777" w:rsidR="00A806EF" w:rsidRPr="006C0CED" w:rsidRDefault="00A806EF" w:rsidP="00A806EF">
      <w:pPr>
        <w:pStyle w:val="a3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№ 13 от «27» февраля 2024 г. </w:t>
      </w:r>
    </w:p>
    <w:p w14:paraId="5C0B2030" w14:textId="77777777" w:rsidR="00A806EF" w:rsidRPr="006C0CED" w:rsidRDefault="00A806EF" w:rsidP="00A8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1DEA908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</w:p>
    <w:p w14:paraId="46075858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22D509E7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14:paraId="61E9A5E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B8E7797" w14:textId="77777777" w:rsidR="00A806EF" w:rsidRPr="006C0CED" w:rsidRDefault="00A806EF" w:rsidP="00A806E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14:paraId="038ED28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1.1. 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администрации сельского поселения Угузевский сельсовет муниципального района Бирский район Республики Башкортостан(далее – администрация) при исполнении муниципальной услуги по рассмотрению и подготовке письменных разъяснений на обращения, поступившие в Администрацию по вопросам применения муниципальных нормативных правовых актов о местных налогах и сборах.</w:t>
      </w:r>
    </w:p>
    <w:p w14:paraId="192FED8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1.2. Правовые основания предоставления муниципальной услуги:</w:t>
      </w:r>
    </w:p>
    <w:p w14:paraId="5EB8DF8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7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Конституция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Российской Федерации;</w:t>
      </w:r>
    </w:p>
    <w:p w14:paraId="7564762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Налоговый </w:t>
      </w:r>
      <w:hyperlink r:id="rId8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кодекс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Российской Федерации;</w:t>
      </w:r>
    </w:p>
    <w:p w14:paraId="2A15281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Федеральный </w:t>
      </w:r>
      <w:hyperlink r:id="rId9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закон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от 06.10.2003 № 131-ФЗ «Об общих принципах организации местного самоуправления в Российской Федерации»;</w:t>
      </w:r>
    </w:p>
    <w:p w14:paraId="08AF81C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Федеральный </w:t>
      </w:r>
      <w:hyperlink r:id="rId10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закон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от 27.07.2010 № 210-ФЗ «Об организации предоставления государственных и муниципальных услуг».</w:t>
      </w:r>
    </w:p>
    <w:p w14:paraId="5012621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1.3. Описание заявителей.</w:t>
      </w:r>
    </w:p>
    <w:p w14:paraId="6C4A126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</w:p>
    <w:p w14:paraId="70B0D18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14:paraId="4A633F9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1.4. Порядок информирования о правилах предоставления муниципальной услуги.</w:t>
      </w:r>
    </w:p>
    <w:p w14:paraId="5C8CA24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Администрации.</w:t>
      </w:r>
    </w:p>
    <w:p w14:paraId="1A3A971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Заявления о предоставлении муниципальной услуги направляются непосредственно через Администрацию,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14:paraId="54C365F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Администрация расположена по адресу: 452468, Республика Башкортостан Бирский район, с. Угузево, ул. Коммунистическая, д. 18Б.</w:t>
      </w:r>
    </w:p>
    <w:p w14:paraId="672C4E7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Режим приема заинтересованных лиц по вопросам предоставления муниципальной услуги специалистами Администрации: с понедельника по пятницу с 9.00 до 18.00 часов, перерыв с 13.00 до 14.00 часов.</w:t>
      </w:r>
    </w:p>
    <w:p w14:paraId="29CADD8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рабочий день, непосредственно предшествующий нерабочему праздничному дню, муниципальная услуга предоставляется с 9.00 до 17.00 часов, перерыв с 13.00 до 14.00 часов.</w:t>
      </w:r>
    </w:p>
    <w:p w14:paraId="66A0997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Телефоны: 8 (34784) 3-77-44.</w:t>
      </w:r>
    </w:p>
    <w:p w14:paraId="3A2D6BB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Адреса официальных сайтов, содержащих информацию о предоставлении муниципальной услуги:</w:t>
      </w:r>
    </w:p>
    <w:p w14:paraId="7B8AF9E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11" w:history="1">
        <w:r w:rsidRPr="006C0CE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https://адм-угузево.рф/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– официальный сайт администрации.</w:t>
      </w:r>
    </w:p>
    <w:p w14:paraId="1DA17D9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www.gosuslugi.ru – единый Портал государственных и муниципальных услуг (функций) Российской Федерации;</w:t>
      </w:r>
    </w:p>
    <w:p w14:paraId="575AE02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1.5. Порядок получения информации по вопросам предоставления муниципальной услуги.</w:t>
      </w:r>
    </w:p>
    <w:p w14:paraId="5455B55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Информация о процедуре предоставления муниципальной услуги может быть получена:</w:t>
      </w:r>
    </w:p>
    <w:p w14:paraId="7719E85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непосредственно при личном обращении;</w:t>
      </w:r>
    </w:p>
    <w:p w14:paraId="37F47FB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 использованием средств почтовой, телефонной связи и электронной почты;</w:t>
      </w:r>
    </w:p>
    <w:p w14:paraId="39D39AD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посредством размещения информации на официальном сайте администрации;</w:t>
      </w:r>
    </w:p>
    <w:p w14:paraId="05E724E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 информационного стенда.</w:t>
      </w:r>
    </w:p>
    <w:p w14:paraId="0F7ECD9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14:paraId="0EA1EB6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14:paraId="74CFB3B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начинаться с информации о наименовании администрации, в который позвонил гражданин, фамилии, имени, отчестве (последнее – при наличии) специалиста администрации,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14:paraId="5F2D63C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1.5.1. Порядок, форма и место размещения информации по вопросам предоставления муниципальной услуги.</w:t>
      </w:r>
    </w:p>
    <w:p w14:paraId="6B5947B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Официальный сайт муниципального образования, информационный стенд Администрации,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14:paraId="5B213EC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 месте нахождения и графике работы Администрации, а также способах получения указанной информации;</w:t>
      </w:r>
    </w:p>
    <w:p w14:paraId="25731A1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 справочных телефонах специалистов Администрации, предоставляющих муниципальную услугу;</w:t>
      </w:r>
    </w:p>
    <w:p w14:paraId="4BBD83A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об адресе официального сайта Администрации в информационно-телекоммуникационной сети «Интернет» и адресе ее электронной почты;</w:t>
      </w:r>
    </w:p>
    <w:p w14:paraId="406FA11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14:paraId="1582BA0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14:paraId="532788D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14:paraId="2EBA7CD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извлечения из нормативных правовых актов, регулирующих предоставление муниципальной услуги.</w:t>
      </w:r>
    </w:p>
    <w:p w14:paraId="43536BC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A121F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14:paraId="047619E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14:paraId="41CBDF3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2.2. Наименование органа, предоставляющего муниципальную услугу: Администрация.</w:t>
      </w:r>
    </w:p>
    <w:p w14:paraId="453F6BA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Муниципальную услугу предоставляет специалист Администрации (далее - специалист администрации).</w:t>
      </w:r>
    </w:p>
    <w:p w14:paraId="2D12506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32A3F5C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</w:t>
      </w:r>
    </w:p>
    <w:p w14:paraId="5718DC7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6FCF714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14:paraId="043A017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40572D7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14:paraId="6B78E68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14:paraId="1830CC3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14:paraId="2318427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14:paraId="74BA7DD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2.6.1. Для предоставления муниципальной услуги заявитель (юридическое лицо, физическое лицо, индивидуальный предприниматель) направляет в Администрацию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14:paraId="317A53D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2.6.2. Перечень документов, необходимых для предоставления муниципальной услуги.</w:t>
      </w:r>
    </w:p>
    <w:p w14:paraId="3CEEEB2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Основанием для предоставления муниципальной услуги является изложенное в свободной форме обращение заявителя, поступившее в Администрацию,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14:paraId="34C0B3D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2.6.3. Заявитель в своем письменном обращении в обязательном порядке указывает:</w:t>
      </w:r>
    </w:p>
    <w:p w14:paraId="5FBF925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14:paraId="535F35D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наименование организации или фамилия, имя, отчество (при наличии) гражданина, направившего обращение;</w:t>
      </w:r>
    </w:p>
    <w:p w14:paraId="06A1E94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полный почтовый адрес заявителя, по которому должен быть направлен ответ;</w:t>
      </w:r>
    </w:p>
    <w:p w14:paraId="0C7E1C2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содержание обращения;</w:t>
      </w:r>
    </w:p>
    <w:p w14:paraId="5D0B178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подпись лица;</w:t>
      </w:r>
    </w:p>
    <w:p w14:paraId="0D93611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дата обращения.</w:t>
      </w:r>
    </w:p>
    <w:p w14:paraId="6A00027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14:paraId="1D6BBD5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14:paraId="494C77B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1599AD0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14:paraId="438ECD1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585DC68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2095786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Администрацией муниципальной услуги, законодательством Российской Федерации не предусмотрено.</w:t>
      </w:r>
    </w:p>
    <w:p w14:paraId="213958C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 Исчерпывающий перечень оснований для отказа в предоставлении муниципальной услуги.</w:t>
      </w:r>
    </w:p>
    <w:p w14:paraId="300F446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предоставлении муниципальной услуги должно быть отказано в следующих случаях:</w:t>
      </w:r>
    </w:p>
    <w:p w14:paraId="54BEE34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14:paraId="3A22E54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2.8.2.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67C39D2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2.8.3.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566FD2E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2.8.4.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1AF9DE0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 </w:t>
      </w:r>
      <w:hyperlink r:id="rId12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тайну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, гражданину, направившему обращение, сообщается о невозможности дать ответ по </w:t>
      </w: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существу поставленного в нем вопроса в связи с недопустимостью разглашения указанных сведений.</w:t>
      </w:r>
    </w:p>
    <w:p w14:paraId="7EC86A2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699DDE7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2.8.7. Заявитель вправе вновь направить обращение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14:paraId="686C7C5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14:paraId="24EAA17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на бесплатной основе.</w:t>
      </w:r>
    </w:p>
    <w:p w14:paraId="584060B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2.10. Срок регистрации запроса заявителя о предоставлении муниципальной услуги.</w:t>
      </w:r>
    </w:p>
    <w:p w14:paraId="38CB1F3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Обращение подлежит обязательной регистрации в течение трех дней с момента его поступления в Администрацию.</w:t>
      </w:r>
    </w:p>
    <w:p w14:paraId="6378D5B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14:paraId="2DACE1A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Администрации размещаются следующие информационные материалы:</w:t>
      </w:r>
    </w:p>
    <w:p w14:paraId="5C5947F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сведения о нормативных правовых актах по вопросам исполнения муниципальной услуги;</w:t>
      </w:r>
    </w:p>
    <w:p w14:paraId="6829A99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образцы заполнения бланков заявлений;</w:t>
      </w:r>
    </w:p>
    <w:p w14:paraId="215BD2C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бланки заявлений;</w:t>
      </w:r>
    </w:p>
    <w:p w14:paraId="5AB3179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часы приема специалистов администрации.</w:t>
      </w:r>
    </w:p>
    <w:p w14:paraId="239C747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14:paraId="442BC73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14:paraId="5E85D98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</w:t>
      </w:r>
    </w:p>
    <w:p w14:paraId="4FF7D0E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2.13. Показатели доступности и качества муниципальной услуги:</w:t>
      </w:r>
    </w:p>
    <w:p w14:paraId="7115660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наличие различных способов получения информации о предоставлении услуги;</w:t>
      </w:r>
    </w:p>
    <w:p w14:paraId="5CF9463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соблюдение требований законодательства и настоящего административного регламента;</w:t>
      </w:r>
    </w:p>
    <w:p w14:paraId="62083E2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устранение избыточных административных процедур и административных действий;</w:t>
      </w:r>
    </w:p>
    <w:p w14:paraId="7144DCD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сокращение количества документов, представляемых заявителями;</w:t>
      </w:r>
    </w:p>
    <w:p w14:paraId="79D833C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сокращение срока предоставления муниципальной услуги;</w:t>
      </w:r>
    </w:p>
    <w:p w14:paraId="76479B9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профессиональная подготовка специалистов администрации, предоставляющих муниципальную услугу.</w:t>
      </w:r>
    </w:p>
    <w:p w14:paraId="34287CD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внеочередное обслуживание участников ВОВ и инвалидов.</w:t>
      </w:r>
    </w:p>
    <w:p w14:paraId="1049481A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2.14. Иные требования, в том числе учитывающие особенности предоставления муниципальных услуг в электронной форме и в МФЦ:</w:t>
      </w:r>
    </w:p>
    <w:p w14:paraId="665FCFA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доступность информации о перечне документов, необходимых для получения муниципальной услуги, о режиме работы Администрации, контактных телефонах и другой контактной информации для заявителей;</w:t>
      </w:r>
    </w:p>
    <w:p w14:paraId="04AF35E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14:paraId="50B4BEA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14:paraId="4102182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14:paraId="08657F1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возможность для заявителя направить запрос в МФЦ.</w:t>
      </w:r>
    </w:p>
    <w:p w14:paraId="38C85C0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807DB8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14:paraId="5163E69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3.1. Последовательность административных процедур.</w:t>
      </w:r>
    </w:p>
    <w:p w14:paraId="00930F1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14:paraId="24B6E17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прием и регистрация обращения;</w:t>
      </w:r>
    </w:p>
    <w:p w14:paraId="16F357B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рассмотрение обращения;</w:t>
      </w:r>
    </w:p>
    <w:p w14:paraId="1079A8A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подготовка и направление ответа на обращение заявителю.</w:t>
      </w:r>
    </w:p>
    <w:p w14:paraId="2648706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обращений.</w:t>
      </w:r>
    </w:p>
    <w:p w14:paraId="440C7A5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14:paraId="2DBF35AA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Обращение подлежит обязательной регистрации в течение трех дней с момента поступления в администрацию.</w:t>
      </w:r>
    </w:p>
    <w:p w14:paraId="1B7A7DE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14:paraId="453C8A7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14:paraId="3E97D92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администрации в установленном порядке как обычные письменные обращения.</w:t>
      </w:r>
    </w:p>
    <w:p w14:paraId="6271BD2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14:paraId="407245CD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 </w:t>
      </w:r>
      <w:hyperlink r:id="rId13" w:anchor="P72%23P72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пунктами 2.6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- </w:t>
      </w:r>
      <w:hyperlink r:id="rId14" w:anchor="P88%23P88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2.7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Административного регламента.</w:t>
      </w:r>
    </w:p>
    <w:p w14:paraId="7AECB1F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14:paraId="65756C6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3.1.2. Рассмотрение обращений.</w:t>
      </w:r>
    </w:p>
    <w:p w14:paraId="64CBE96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Прошедшие регистрацию письменные обращения передаются специалисту администрации.</w:t>
      </w:r>
    </w:p>
    <w:p w14:paraId="7DC613A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Глава администрации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14:paraId="32EC8B1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определяет, относится ли к компетенции администрации рассмотрение поставленных в обращении вопросов;</w:t>
      </w:r>
    </w:p>
    <w:p w14:paraId="37A1C03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определяет характер, сроки действий и сроки рассмотрения обращения;</w:t>
      </w:r>
    </w:p>
    <w:p w14:paraId="5357A7F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определяет исполнителя поручения;</w:t>
      </w:r>
    </w:p>
    <w:p w14:paraId="64D2979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ставит исполнение поручений и рассмотрение обращения на контроль.</w:t>
      </w:r>
    </w:p>
    <w:p w14:paraId="7E0EBA9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Решением главы Администрации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Администрации.</w:t>
      </w:r>
    </w:p>
    <w:p w14:paraId="161A512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документов, в течение 1 рабочего дня с момента передачи (поступления) документов от главы Администрации передает обращение для рассмотрения по существу вместе с приложенными документами специалисту администрации.</w:t>
      </w:r>
    </w:p>
    <w:p w14:paraId="0AA76A6F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3.1.3. Подготовка и направление ответов на обращение.</w:t>
      </w:r>
    </w:p>
    <w:p w14:paraId="53AAD91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 обеспечивает рассмотрение обращения и подготовку ответа в сроки, установленные </w:t>
      </w:r>
      <w:hyperlink r:id="rId15" w:anchor="P62%23P62" w:history="1">
        <w:r w:rsidRPr="006C0CED">
          <w:rPr>
            <w:rFonts w:ascii="Times New Roman" w:eastAsia="Times New Roman" w:hAnsi="Times New Roman" w:cs="Times New Roman"/>
            <w:color w:val="157FC4"/>
            <w:sz w:val="24"/>
            <w:szCs w:val="24"/>
          </w:rPr>
          <w:t>п. 2.4.1</w:t>
        </w:r>
      </w:hyperlink>
      <w:r w:rsidRPr="006C0CED">
        <w:rPr>
          <w:rFonts w:ascii="Times New Roman" w:eastAsia="Times New Roman" w:hAnsi="Times New Roman" w:cs="Times New Roman"/>
          <w:sz w:val="24"/>
          <w:szCs w:val="24"/>
        </w:rPr>
        <w:t> Административного регламента.</w:t>
      </w:r>
    </w:p>
    <w:p w14:paraId="5C5682F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 рассматривает поступившее заявление и оформляет письменное разъяснение.</w:t>
      </w:r>
    </w:p>
    <w:p w14:paraId="7DEA5DF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Ответ на вопрос предоставляется в простой, четкой и понятной форме за подписью главы Администрации либо лица, его замещающего.</w:t>
      </w:r>
    </w:p>
    <w:p w14:paraId="2323EE0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14:paraId="3470456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14:paraId="52239B1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14:paraId="3B00D7C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2F01F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IV. Формы контроля за исполнением административного регламента</w:t>
      </w:r>
    </w:p>
    <w:p w14:paraId="30A28E4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673942C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14:paraId="1AC30E2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4803BE4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14:paraId="52A83D4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Администрации.</w:t>
      </w:r>
    </w:p>
    <w:p w14:paraId="1B44AF0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14:paraId="34FC7E2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14:paraId="557FB43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14:paraId="1F31A85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4F136C2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обращений обратившемуся дается письменный ответ.</w:t>
      </w:r>
    </w:p>
    <w:p w14:paraId="372881D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2808CF2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74FF9C53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Руководитель Администрации несет ответственность за обеспечение предоставления муниципальной услуги.</w:t>
      </w:r>
    </w:p>
    <w:p w14:paraId="0D1D0CD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Работники Администрации при предоставлении муниципальной услуги несут ответственность:</w:t>
      </w:r>
    </w:p>
    <w:p w14:paraId="2E829B8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14:paraId="63945FF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4E32076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14:paraId="7052EC9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BEF9E" w14:textId="77777777" w:rsidR="00A806EF" w:rsidRPr="006C0CED" w:rsidRDefault="00A806EF" w:rsidP="00A806EF">
      <w:pPr>
        <w:pStyle w:val="a3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54345D3C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77E9A2A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14:paraId="5911FB6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14:paraId="21E62EF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14:paraId="16A50C2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для предоставления муниципальной услуги;</w:t>
      </w:r>
    </w:p>
    <w:p w14:paraId="54CF29A0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 для предоставления муниципальной услуги, у заявителя;</w:t>
      </w:r>
    </w:p>
    <w:p w14:paraId="2A7CBE96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Липецкой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</w:p>
    <w:p w14:paraId="0EA843B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актами;</w:t>
      </w:r>
    </w:p>
    <w:p w14:paraId="683A279B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14:paraId="1A0E4FA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3211CA0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14:paraId="6F802FA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23B113F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5.3. Жалоба на решения и действия (бездействие) должностного лица Администрации муниципального образования подается Главе Администрации.</w:t>
      </w:r>
    </w:p>
    <w:p w14:paraId="5B573BE6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Порядок подачи и рассмотрения жалобы</w:t>
      </w:r>
    </w:p>
    <w:p w14:paraId="3CA1D29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5.4. Жалоба, поступившая в Администрацию, подлежит рассмотрению должностным лицом Администрации, наделенным полномочиями по рассмотрению жалоб.</w:t>
      </w:r>
    </w:p>
    <w:p w14:paraId="271934F0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 xml:space="preserve">5.5. Жалоба может быть направлена по почте, через РГАУ МФЦ, с использованием официального сайта Администрации муниципального образования в сети Интернет, Едином </w:t>
      </w:r>
      <w:r w:rsidRPr="006C0CED">
        <w:rPr>
          <w:rFonts w:ascii="Times New Roman" w:eastAsia="Times New Roman" w:hAnsi="Times New Roman" w:cs="Times New Roman"/>
          <w:color w:val="000000"/>
          <w:sz w:val="24"/>
        </w:rPr>
        <w:lastRenderedPageBreak/>
        <w:t>портале государственных и муниципальных услуг (функций) либо Портале государственных и муниципальных услуг Республики Башкортостан.</w:t>
      </w:r>
    </w:p>
    <w:p w14:paraId="0D10B09C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5.6. Жалоба подается в письменной форме, в том числе при личном приеме заявителя, и в электронном виде.</w:t>
      </w:r>
    </w:p>
    <w:p w14:paraId="545406D8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Жалоба должна содержать:</w:t>
      </w:r>
    </w:p>
    <w:p w14:paraId="369772D2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B1CC0C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91C47A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5CF54501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48651CD1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5.7.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6A0F558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-оформленная в соответствии с законодательством Российской Федерации доверенность;</w:t>
      </w:r>
    </w:p>
    <w:p w14:paraId="69508FC1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-копия решения о назначении или об избрании либо приказа о назначении физического лица на должность, в соответствии с которыми такое физическое лицо обладает правом действовать от имени Заявителя без доверенности.</w:t>
      </w:r>
    </w:p>
    <w:p w14:paraId="52A7C10B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5.8. Прием жалоб в письменной форме осуществляется:</w:t>
      </w:r>
    </w:p>
    <w:p w14:paraId="08A5AC59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а) Администрацией,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56D194A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Время приема жалоб должно совпадать со временем предоставления муниципальных услуг.</w:t>
      </w:r>
    </w:p>
    <w:p w14:paraId="41404E4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Жалоба в письменной форме может быть также направлена по почте.</w:t>
      </w:r>
    </w:p>
    <w:p w14:paraId="5B0755C0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14:paraId="437198C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б) РГАУ МФЦ. При поступлении жалобы РГАУ МФЦ обеспечивает ее передачу в Администрацию не позднее следующего дня со дня поступления жалобы.</w:t>
      </w:r>
    </w:p>
    <w:p w14:paraId="77FF68C1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При этом срок рассмотрения жалобы исчисляется со дня регистрации жалобы в Администрации не позднее следующего дня со дня поступления жалобы.</w:t>
      </w:r>
    </w:p>
    <w:p w14:paraId="1C62991E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5.9. В электронном виде жалоба может быть подана заявителем посредством:</w:t>
      </w:r>
    </w:p>
    <w:p w14:paraId="0D98E80C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а) официального сайта Администрации в сети Интернет;</w:t>
      </w:r>
    </w:p>
    <w:p w14:paraId="3E0AC729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б) Единого портала государственных и муниципальных услуг (функций), Портала государственных и муниципальных услуг Республики Башкортостан.</w:t>
      </w:r>
    </w:p>
    <w:p w14:paraId="3E874F9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При подаче жалобы в электронном виде документы, указанные в пункте 5.7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804B8E1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Сроки рассмотрения жалобы</w:t>
      </w:r>
    </w:p>
    <w:p w14:paraId="183580F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5.10. Жалоба, поступившая в Администрацию, подлежит рассмотрению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57A0FC16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lastRenderedPageBreak/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14:paraId="55F3C3F6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5.11. Оснований для приостановления рассмотрения жалобы не имеется.</w:t>
      </w:r>
    </w:p>
    <w:p w14:paraId="03B1AAC2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жалобы</w:t>
      </w:r>
    </w:p>
    <w:p w14:paraId="51F087A7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5.12. По результатам рассмотрения жалобы должностным лицом Администрации муниципального образования, наделенным полномочиями по рассмотрению жалоб, принимается одно из следующих решений:</w:t>
      </w:r>
    </w:p>
    <w:p w14:paraId="1390EDD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14:paraId="3A00C7E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-отказать в удовлетворении жалобы.</w:t>
      </w:r>
    </w:p>
    <w:p w14:paraId="4B01428E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Порядок информирования заявителя о результатах рассмотрения жалобы</w:t>
      </w:r>
    </w:p>
    <w:p w14:paraId="0A631B6E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5.13. Не позднее дня, следующего за днем принятия решения, указанного в пункте 5.12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71FF646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5.14. В ответе по результатам рассмотрения жалобы указываются:</w:t>
      </w:r>
    </w:p>
    <w:p w14:paraId="40378E7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а)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14:paraId="2E60ECBB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57668DAF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в) фамилия, имя, отчество (последнее - при наличии) или наименование заявителя;</w:t>
      </w:r>
    </w:p>
    <w:p w14:paraId="145664EB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г) основания для принятия решения по жалобе;</w:t>
      </w:r>
    </w:p>
    <w:p w14:paraId="516A45E4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д) принятое по жалобе решение;</w:t>
      </w:r>
    </w:p>
    <w:p w14:paraId="75081058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5167FBF9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ж) сведения о порядке обжалования принятого по жалобе решения.</w:t>
      </w:r>
    </w:p>
    <w:p w14:paraId="1D3A70F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 в соответствии с пунктом 5.3 настоящего Регламента, направляет имеющиеся материалы в органы прокуратуры.</w:t>
      </w:r>
    </w:p>
    <w:p w14:paraId="660CE16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5.16. Положения настоящего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2 мая 2006 года № 59-ФЗ «О порядке рассмотрения обращений граждан Российской Федерации».</w:t>
      </w:r>
    </w:p>
    <w:p w14:paraId="17307B00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Порядок обжалования решения по жалобе</w:t>
      </w:r>
    </w:p>
    <w:p w14:paraId="39EB5A29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5.17. Заявители имеют право на обжалование неправомерных решений, действий (бездействия) должностных лиц в суд общей юрисдикции в соответствии с подведомственностью в установленном порядке в сроки, предусмотренные законодательством Российской Федерации.</w:t>
      </w:r>
    </w:p>
    <w:p w14:paraId="14EEA25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Право заявителя на получение информации и документов, необходимых для обоснования и рассмотрения жалобы</w:t>
      </w:r>
    </w:p>
    <w:p w14:paraId="21D706CD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5.18. Заявитель имеет право на получение информации и документов для обоснования и рассмотрения жалобы.</w:t>
      </w:r>
    </w:p>
    <w:p w14:paraId="512CB17A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Должностные лица Администрации обязаны:</w:t>
      </w:r>
    </w:p>
    <w:p w14:paraId="3AA16857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-обеспечить заявителя информацией, непосредственно затрагивающей права и законные интересы, если иное не предусмотрено законом;</w:t>
      </w:r>
    </w:p>
    <w:p w14:paraId="5D2CB55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-обеспечить объективное, всестороннее и своевременное рассмотрение жалобы;</w:t>
      </w:r>
    </w:p>
    <w:p w14:paraId="17357505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-направить письменный ответ либо в форме электронного документа по существу поставленных в жалобе вопросов, за исключением случаев, указанных в пункте 5.15 настоящего Регламента.</w:t>
      </w:r>
    </w:p>
    <w:p w14:paraId="78D6ECF2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>Способы информирования заявителей о порядке подачи и рассмотрения жалобы</w:t>
      </w:r>
    </w:p>
    <w:p w14:paraId="684CFF97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lastRenderedPageBreak/>
        <w:t>5.19. Администрация обеспечивает:</w:t>
      </w:r>
    </w:p>
    <w:p w14:paraId="6CF63179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заявителей о порядке обжалования решений и действий (бездействия) Администрации, его должностных лиц посредством размещения информации на стенде в помещении Администрации, в сети Интернет на официальном сайте Администрации: https: </w:t>
      </w:r>
      <w:r w:rsidRPr="006C0CED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6C0CED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6C0CED">
        <w:rPr>
          <w:rFonts w:ascii="Times New Roman" w:eastAsia="Times New Roman" w:hAnsi="Times New Roman" w:cs="Times New Roman"/>
          <w:color w:val="000000"/>
          <w:sz w:val="24"/>
        </w:rPr>
        <w:t>адм-угузево.рф</w:t>
      </w:r>
      <w:proofErr w:type="spellEnd"/>
      <w:r w:rsidRPr="006C0CED">
        <w:rPr>
          <w:rFonts w:ascii="Times New Roman" w:eastAsia="Times New Roman" w:hAnsi="Times New Roman" w:cs="Times New Roman"/>
          <w:color w:val="000000"/>
          <w:sz w:val="24"/>
        </w:rPr>
        <w:t>, в Едином портале государственных и муниципальных услуг (функций), Портале государственных и муниципальных услуг Республики Башкортостан.</w:t>
      </w:r>
    </w:p>
    <w:p w14:paraId="3BD4E532" w14:textId="77777777" w:rsidR="00A806EF" w:rsidRPr="006C0CED" w:rsidRDefault="00A806EF" w:rsidP="00A806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</w:rPr>
        <w:t xml:space="preserve">5.20. Консультирование заявителей о порядке обжалования решений и действий (бездействия) Администрации, его должностных лиц осуществляется по телефону 3-77-44, посредством электронной почты </w:t>
      </w:r>
      <w:proofErr w:type="spellStart"/>
      <w:r w:rsidRPr="006C0CED">
        <w:rPr>
          <w:rFonts w:ascii="Times New Roman" w:eastAsia="Times New Roman" w:hAnsi="Times New Roman" w:cs="Times New Roman"/>
          <w:color w:val="000000"/>
          <w:sz w:val="24"/>
          <w:lang w:val="en-US"/>
        </w:rPr>
        <w:t>birsk</w:t>
      </w:r>
      <w:proofErr w:type="spellEnd"/>
      <w:r w:rsidRPr="006C0CED">
        <w:rPr>
          <w:rFonts w:ascii="Times New Roman" w:eastAsia="Times New Roman" w:hAnsi="Times New Roman" w:cs="Times New Roman"/>
          <w:color w:val="000000"/>
          <w:sz w:val="24"/>
        </w:rPr>
        <w:t>_</w:t>
      </w:r>
      <w:proofErr w:type="spellStart"/>
      <w:r w:rsidRPr="006C0CED">
        <w:rPr>
          <w:rFonts w:ascii="Times New Roman" w:eastAsia="Times New Roman" w:hAnsi="Times New Roman" w:cs="Times New Roman"/>
          <w:color w:val="000000"/>
          <w:sz w:val="24"/>
          <w:lang w:val="en-US"/>
        </w:rPr>
        <w:t>uguzevo</w:t>
      </w:r>
      <w:proofErr w:type="spellEnd"/>
      <w:r w:rsidRPr="006C0CED">
        <w:rPr>
          <w:rFonts w:ascii="Times New Roman" w:eastAsia="Times New Roman" w:hAnsi="Times New Roman" w:cs="Times New Roman"/>
          <w:color w:val="000000"/>
          <w:sz w:val="24"/>
        </w:rPr>
        <w:t>@</w:t>
      </w:r>
      <w:r w:rsidRPr="006C0CED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6C0CED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6C0CED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6C0CED">
        <w:rPr>
          <w:rFonts w:ascii="Times New Roman" w:eastAsia="Times New Roman" w:hAnsi="Times New Roman" w:cs="Times New Roman"/>
          <w:color w:val="000000"/>
          <w:sz w:val="24"/>
        </w:rPr>
        <w:t>, при личном приеме заявителя.</w:t>
      </w:r>
    </w:p>
    <w:p w14:paraId="71697AEA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D5558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0185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38A52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E19CB" w14:textId="77777777" w:rsidR="00A806EF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06ED2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81B3F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A1920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2C746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3C2C9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A48A9C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66A98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446F3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F2AA52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D0805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A987F3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150E9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1A0078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0BEF5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A7BCB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BFCD4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F21F0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5D49E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AA8D6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BE1E6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60B52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D2FAA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A75A8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09343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E3407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EBD58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2B9C6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DD4D8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B3C3C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29481" w14:textId="77777777" w:rsidR="00792F2B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7D002" w14:textId="77777777" w:rsidR="00792F2B" w:rsidRPr="006C0CED" w:rsidRDefault="00792F2B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3D0F1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393D4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B0387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53583E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D0249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D9A75" w14:textId="77777777" w:rsidR="00A806EF" w:rsidRPr="006C0CED" w:rsidRDefault="00A806EF" w:rsidP="00A806EF">
      <w:pPr>
        <w:pStyle w:val="a3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B88F1" w14:textId="77777777" w:rsidR="00A806EF" w:rsidRPr="006C0CED" w:rsidRDefault="00A806EF" w:rsidP="00A806EF">
      <w:pPr>
        <w:pStyle w:val="a3"/>
        <w:ind w:left="4678"/>
        <w:rPr>
          <w:rFonts w:ascii="Times New Roman" w:eastAsia="Times New Roman" w:hAnsi="Times New Roman" w:cs="Times New Roman"/>
          <w:sz w:val="24"/>
          <w:szCs w:val="24"/>
        </w:rPr>
      </w:pPr>
    </w:p>
    <w:p w14:paraId="1E616AEE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lastRenderedPageBreak/>
        <w:t>  Приложение № 1</w:t>
      </w:r>
    </w:p>
    <w:p w14:paraId="1A4FFD16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к административному регламенту</w:t>
      </w:r>
    </w:p>
    <w:p w14:paraId="09ACF98E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4BEE77C7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«Дача письменных разъяснений налогоплательщикам по вопросам применения</w:t>
      </w:r>
    </w:p>
    <w:p w14:paraId="1675FA2B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муниципальных нормативных правовых актов о местных налогах и сборах»</w:t>
      </w:r>
    </w:p>
    <w:p w14:paraId="470AF42D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4630CD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bCs/>
          <w:sz w:val="24"/>
          <w:szCs w:val="24"/>
        </w:rPr>
        <w:t>форма заявления</w:t>
      </w:r>
    </w:p>
    <w:p w14:paraId="41CAE2C4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В___________________________________________</w:t>
      </w:r>
    </w:p>
    <w:p w14:paraId="1F6A5F2F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наименование Уполномоченного органа)</w:t>
      </w:r>
    </w:p>
    <w:p w14:paraId="4ED249B7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</w:t>
      </w:r>
    </w:p>
    <w:p w14:paraId="7462E1CC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</w:p>
    <w:p w14:paraId="107D33AB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 (ФИО физического лица)      </w:t>
      </w:r>
    </w:p>
    <w:p w14:paraId="2E33D19B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  </w:t>
      </w:r>
    </w:p>
    <w:p w14:paraId="14FD00C7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                                                 </w:t>
      </w:r>
    </w:p>
    <w:p w14:paraId="4913811F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(ФИО руководителя организации)</w:t>
      </w:r>
    </w:p>
    <w:p w14:paraId="0C4D7043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11D86055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34F453E1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(адрес)</w:t>
      </w:r>
    </w:p>
    <w:p w14:paraId="1C429EA8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42CD442F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 </w:t>
      </w:r>
    </w:p>
    <w:p w14:paraId="57BD9EE8" w14:textId="77777777" w:rsidR="00A806EF" w:rsidRPr="006C0CED" w:rsidRDefault="00A806EF" w:rsidP="00A806EF">
      <w:pPr>
        <w:pStyle w:val="a3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(контактный телефон)</w:t>
      </w:r>
    </w:p>
    <w:p w14:paraId="20861056" w14:textId="77777777" w:rsidR="00A806EF" w:rsidRPr="006C0CED" w:rsidRDefault="00A806EF" w:rsidP="00A8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22D75DA" w14:textId="77777777" w:rsidR="00A806EF" w:rsidRPr="006C0CED" w:rsidRDefault="00A806EF" w:rsidP="00A806E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350F1865" w14:textId="77777777" w:rsidR="00A806EF" w:rsidRPr="006C0CED" w:rsidRDefault="00A806EF" w:rsidP="00A806E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по даче письменных разъяснений по вопросам применения</w:t>
      </w:r>
    </w:p>
    <w:p w14:paraId="1F279942" w14:textId="77777777" w:rsidR="00A806EF" w:rsidRPr="006C0CED" w:rsidRDefault="00A806EF" w:rsidP="00A806E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муниципальных правовых актов о местных налогах и сборах</w:t>
      </w:r>
    </w:p>
    <w:p w14:paraId="4D2F4627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A32375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           Прошу дать разъяснение по   вопросу_______________________________</w:t>
      </w:r>
    </w:p>
    <w:p w14:paraId="7293F872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1AF2F6A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8BAD50B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8BD12D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8E47E71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0D39FC0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1A45566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6D234A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DEFA3D4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D6CBC9B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F8C4FD1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DEBFAB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6BEC8B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Заявитель: _____________________________________        _____________________</w:t>
      </w:r>
    </w:p>
    <w:p w14:paraId="575E8023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        (Ф.И.О., должность представителя                                                    </w:t>
      </w:r>
      <w:proofErr w:type="gramStart"/>
      <w:r w:rsidRPr="006C0CED">
        <w:rPr>
          <w:rFonts w:ascii="Times New Roman" w:eastAsia="Times New Roman" w:hAnsi="Times New Roman" w:cs="Times New Roman"/>
          <w:sz w:val="24"/>
          <w:szCs w:val="24"/>
        </w:rPr>
        <w:t>   (</w:t>
      </w:r>
      <w:proofErr w:type="gramEnd"/>
      <w:r w:rsidRPr="006C0CED">
        <w:rPr>
          <w:rFonts w:ascii="Times New Roman" w:eastAsia="Times New Roman" w:hAnsi="Times New Roman" w:cs="Times New Roman"/>
          <w:sz w:val="24"/>
          <w:szCs w:val="24"/>
        </w:rPr>
        <w:t>подпись)                 </w:t>
      </w:r>
    </w:p>
    <w:p w14:paraId="5F66B147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 xml:space="preserve">   юридического лица; Ф.И.О. гражданина)</w:t>
      </w:r>
    </w:p>
    <w:p w14:paraId="01ABE696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AB9AA49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C68949" w14:textId="77777777" w:rsidR="00A806EF" w:rsidRPr="006C0CED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"__"__________ 20____ г.                                М.П.                                               </w:t>
      </w:r>
    </w:p>
    <w:p w14:paraId="7E8DB365" w14:textId="77777777" w:rsidR="00A806EF" w:rsidRPr="00F42BA5" w:rsidRDefault="00A806EF" w:rsidP="00A806E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                                             </w:t>
      </w:r>
    </w:p>
    <w:p w14:paraId="1D282FE4" w14:textId="77777777" w:rsidR="00792F2B" w:rsidRDefault="00792F2B" w:rsidP="00A806EF">
      <w:pPr>
        <w:pStyle w:val="a3"/>
        <w:ind w:left="4678"/>
        <w:rPr>
          <w:rFonts w:eastAsia="Times New Roman"/>
        </w:rPr>
      </w:pPr>
    </w:p>
    <w:p w14:paraId="29C1FD98" w14:textId="77777777" w:rsidR="00792F2B" w:rsidRDefault="00792F2B" w:rsidP="00A806EF">
      <w:pPr>
        <w:pStyle w:val="a3"/>
        <w:ind w:left="4678"/>
        <w:rPr>
          <w:rFonts w:eastAsia="Times New Roman"/>
        </w:rPr>
      </w:pPr>
    </w:p>
    <w:p w14:paraId="122A79CD" w14:textId="77777777" w:rsidR="00A806EF" w:rsidRPr="006C0CED" w:rsidRDefault="00A806EF" w:rsidP="00A806EF">
      <w:pPr>
        <w:pStyle w:val="a3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eastAsia="Times New Roman"/>
        </w:rPr>
        <w:lastRenderedPageBreak/>
        <w:t> </w:t>
      </w:r>
      <w:r w:rsidRPr="006C0CED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028F6F30" w14:textId="77777777" w:rsidR="00A806EF" w:rsidRPr="006C0CED" w:rsidRDefault="00A806EF" w:rsidP="00A806EF">
      <w:pPr>
        <w:pStyle w:val="a3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к административному регламенту</w:t>
      </w:r>
    </w:p>
    <w:p w14:paraId="53A94360" w14:textId="77777777" w:rsidR="00A806EF" w:rsidRPr="006C0CED" w:rsidRDefault="00A806EF" w:rsidP="00A806EF">
      <w:pPr>
        <w:pStyle w:val="a3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1F8AA9E6" w14:textId="77777777" w:rsidR="00A806EF" w:rsidRPr="006C0CED" w:rsidRDefault="00A806EF" w:rsidP="00A806EF">
      <w:pPr>
        <w:pStyle w:val="a3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 «Дача письменных разъяснений налогоплательщикам по вопросам применения</w:t>
      </w:r>
    </w:p>
    <w:p w14:paraId="25A495E0" w14:textId="77777777" w:rsidR="00A806EF" w:rsidRPr="006C0CED" w:rsidRDefault="00A806EF" w:rsidP="00A806EF">
      <w:pPr>
        <w:pStyle w:val="a3"/>
        <w:ind w:left="4678"/>
        <w:rPr>
          <w:rFonts w:eastAsia="Times New Roman"/>
        </w:rPr>
      </w:pPr>
      <w:r w:rsidRPr="006C0CED">
        <w:rPr>
          <w:rFonts w:ascii="Times New Roman" w:eastAsia="Times New Roman" w:hAnsi="Times New Roman" w:cs="Times New Roman"/>
          <w:sz w:val="24"/>
          <w:szCs w:val="24"/>
        </w:rPr>
        <w:t>муниципальных нормативных правовых актов о местных налогах и сборах»</w:t>
      </w:r>
    </w:p>
    <w:p w14:paraId="36168A7E" w14:textId="77777777" w:rsidR="00A806EF" w:rsidRPr="006C0CED" w:rsidRDefault="00A806EF" w:rsidP="00A8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</w:p>
    <w:p w14:paraId="19CBCEA1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14:paraId="3AC2BB93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БЛОК-СХЕМА ПРЕДОСТАВЛЕНИЯ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14:paraId="5BA2BC02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14:paraId="0D138F1E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42662513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5"/>
      </w:tblGrid>
      <w:tr w:rsidR="00A806EF" w:rsidRPr="006C0CED" w14:paraId="303F1499" w14:textId="77777777" w:rsidTr="00E46038">
        <w:trPr>
          <w:tblCellSpacing w:w="0" w:type="dxa"/>
        </w:trPr>
        <w:tc>
          <w:tcPr>
            <w:tcW w:w="7935" w:type="dxa"/>
            <w:shd w:val="clear" w:color="auto" w:fill="E6EEEE"/>
            <w:hideMark/>
          </w:tcPr>
          <w:p w14:paraId="63A92610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B261DAF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регистрация заявления и приложенных к нему документов</w:t>
            </w:r>
          </w:p>
          <w:p w14:paraId="304DB5AA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F060340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4B7AE01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359B2AAA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5"/>
      </w:tblGrid>
      <w:tr w:rsidR="00A806EF" w:rsidRPr="006C0CED" w14:paraId="77AF138D" w14:textId="77777777" w:rsidTr="00E46038">
        <w:trPr>
          <w:tblCellSpacing w:w="0" w:type="dxa"/>
        </w:trPr>
        <w:tc>
          <w:tcPr>
            <w:tcW w:w="7935" w:type="dxa"/>
            <w:shd w:val="clear" w:color="auto" w:fill="E6EEEE"/>
            <w:hideMark/>
          </w:tcPr>
          <w:p w14:paraId="1CC08E7B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226CC8B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заявления и документов, принятие решения</w:t>
            </w:r>
          </w:p>
          <w:p w14:paraId="4581AB64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14:paraId="1A98EC54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28DFB8A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6BF7A596" w14:textId="77777777" w:rsidR="00A806EF" w:rsidRPr="006C0CED" w:rsidRDefault="00A806EF" w:rsidP="00A8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C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10665" w:type="dxa"/>
        <w:tblCellSpacing w:w="0" w:type="dxa"/>
        <w:tblInd w:w="-1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5"/>
      </w:tblGrid>
      <w:tr w:rsidR="00A806EF" w:rsidRPr="006C0CED" w14:paraId="770E6729" w14:textId="77777777" w:rsidTr="00E46038">
        <w:trPr>
          <w:tblCellSpacing w:w="0" w:type="dxa"/>
        </w:trPr>
        <w:tc>
          <w:tcPr>
            <w:tcW w:w="8040" w:type="dxa"/>
            <w:shd w:val="clear" w:color="auto" w:fill="E6EEEE"/>
            <w:hideMark/>
          </w:tcPr>
          <w:p w14:paraId="16985E23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6014E4" w14:textId="77777777" w:rsidR="00A806EF" w:rsidRPr="006C0CED" w:rsidRDefault="00A806EF" w:rsidP="00E4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результатов рассмотрения заявления</w:t>
            </w:r>
          </w:p>
        </w:tc>
      </w:tr>
    </w:tbl>
    <w:p w14:paraId="7E98854E" w14:textId="77777777" w:rsidR="00645A5F" w:rsidRDefault="00645A5F"/>
    <w:sectPr w:rsidR="00645A5F" w:rsidSect="00792F2B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6EF"/>
    <w:rsid w:val="002741F6"/>
    <w:rsid w:val="00471CF5"/>
    <w:rsid w:val="00645A5F"/>
    <w:rsid w:val="00792F2B"/>
    <w:rsid w:val="00A8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6EB8"/>
  <w15:docId w15:val="{CF98DCAC-C730-4C46-AFDB-40F33B89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06E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806EF"/>
  </w:style>
  <w:style w:type="character" w:styleId="a5">
    <w:name w:val="Hyperlink"/>
    <w:basedOn w:val="a0"/>
    <w:uiPriority w:val="99"/>
    <w:unhideWhenUsed/>
    <w:rsid w:val="00A806E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77DAEB23C0FA83741BBFC0035i8EBE" TargetMode="External"/><Relationship Id="rId13" Type="http://schemas.openxmlformats.org/officeDocument/2006/relationships/hyperlink" Target="file:///C:\Users\Nartov.D.V\Documents\%D0%9D%D0%90%D0%A0%D0%A2%D0%9E%D0%92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EED7C1C697517D7841349696251A89C472AFB53350FF3510EEF2i0E5E" TargetMode="External"/><Relationship Id="rId12" Type="http://schemas.openxmlformats.org/officeDocument/2006/relationships/hyperlink" Target="consultantplus://offline/ref=882BF74CE54FF1690C408C3F6AEEB1B7A452EEAC0F10BC9DD238FAFD1060AA8A0B8301B71EB03E54BB7F3034a4F6B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Nartov.D.V\Documents\%D0%9D%D0%90%D0%A0%D0%A2%D0%9E%D0%92\%D0%9D%D0%90%D0%94%D0%97%D0%9E%D0%A0%20%D0%B7%D0%B0%20%D0%9D%D0%9F%D0%90%20%D1%81%202014\%D0%97%D0%B0%D0%B3%D1%80%D1%83%D0%B7%D0%BA%D0%B8\06.03.2018)%7b%D0%9A%D0%BE%D0%BD%D1%81%D1%83%D0%BB%D1%8C%D1%82%D0%B0%D0%BD%D1%82%D0%9F%D0%BB%D1%8E%D1%81%7d" TargetMode="External"/><Relationship Id="rId11" Type="http://schemas.openxmlformats.org/officeDocument/2006/relationships/hyperlink" Target="https://&#1072;&#1076;&#1084;-&#1091;&#1075;&#1091;&#1079;&#1077;&#1074;&#1086;.&#1088;&#1092;/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Nartov.D.V\Documents\%D0%9D%D0%90%D0%A0%D0%A2%D0%9E%D0%92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Relationship Id="rId10" Type="http://schemas.openxmlformats.org/officeDocument/2006/relationships/hyperlink" Target="consultantplus://offline/ref=88EED7C1C697517D7841349696251A89C77DABB73B03A83741BBFC00358B66D66D6F5E4DEC2C8CFDi6E8E" TargetMode="External"/><Relationship Id="rId4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mage" TargetMode="External"/><Relationship Id="rId9" Type="http://schemas.openxmlformats.org/officeDocument/2006/relationships/hyperlink" Target="consultantplus://offline/ref=88EED7C1C697517D7841349696251A89C77DAFB23D0FA83741BBFC0035i8EBE" TargetMode="External"/><Relationship Id="rId14" Type="http://schemas.openxmlformats.org/officeDocument/2006/relationships/hyperlink" Target="file:///C:\Users\Nartov.D.V\Documents\%D0%9D%D0%90%D0%A0%D0%A2%D0%9E%D0%92\Users\admin\AppData\Local\Temp\%D0%9F%D0%BE%D1%81%D1%82%D0%B0%D0%BD%D0%BE%D0%B2%D0%BB%D0%B5%D0%BD%D0%B8%D1%8F%20%D0%BE%D1%82%2009.07.2010%20%D0%B3%D0%BE%D0%B4%D0%B0\%D0%9F%D0%BE%D1%81%D1%82%D0%B0%D0%BD%D0%BE%D0%B2%D0%BB%D0%B5%D0%BD%D0%B8%D1%8F%202020%D0%B3\%E2%84%9614_27.02.20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6884</Words>
  <Characters>39241</Characters>
  <Application>Microsoft Office Word</Application>
  <DocSecurity>0</DocSecurity>
  <Lines>327</Lines>
  <Paragraphs>92</Paragraphs>
  <ScaleCrop>false</ScaleCrop>
  <Company/>
  <LinksUpToDate>false</LinksUpToDate>
  <CharactersWithSpaces>46033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Compik</cp:lastModifiedBy>
  <cp:revision>4</cp:revision>
  <dcterms:created xsi:type="dcterms:W3CDTF">2026-03-17T11:25:00Z</dcterms:created>
  <dcterms:modified xsi:type="dcterms:W3CDTF">2026-07-27T07:14:00Z</dcterms:modified>
</cp:coreProperties>
</file>