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771032">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600896" o:allowincell="f" filled="f" stroked="f">
                  <v:textbox style="mso-next-textbox:#_x0000_s1026">
                    <w:txbxContent>
                      <w:p w:rsidR="00EF665C" w:rsidRDefault="00EF665C" w:rsidP="00771032"/>
                    </w:txbxContent>
                  </v:textbox>
                </v:shape>
              </w:pict>
            </w:r>
            <w:r>
              <w:rPr>
                <w:sz w:val="16"/>
                <w:szCs w:val="16"/>
              </w:rPr>
              <w:t>ПОСЛЕДУЮЩИЕ ЛИСТЫ ТЕКСТОВЫХ ДОКУМЕНТОВ,</w:t>
            </w:r>
          </w:p>
          <w:p w:rsidR="00EF665C" w:rsidRDefault="00EF665C" w:rsidP="00771032">
            <w:pPr>
              <w:ind w:left="113" w:right="113"/>
              <w:rPr>
                <w:sz w:val="16"/>
                <w:szCs w:val="16"/>
              </w:rPr>
            </w:pPr>
            <w:r>
              <w:rPr>
                <w:sz w:val="16"/>
                <w:szCs w:val="16"/>
              </w:rPr>
              <w:t>ЧЕРТЕЖИ СТРОИТЕЛЬНЫХ ИЗДЕЛИЙ</w:t>
            </w:r>
          </w:p>
          <w:p w:rsidR="00EF665C" w:rsidRDefault="00EF665C"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F665C" w:rsidRDefault="00EF665C" w:rsidP="00B722DF">
            <w:pPr>
              <w:pStyle w:val="BodyText"/>
              <w:ind w:firstLine="567"/>
              <w:jc w:val="both"/>
              <w:rPr>
                <w:b/>
                <w:bCs/>
              </w:rPr>
            </w:pPr>
            <w:r>
              <w:t xml:space="preserve">, </w:t>
            </w:r>
            <w:r>
              <w:rPr>
                <w:b/>
                <w:bCs/>
              </w:rPr>
              <w:t>ГЛАВА 2  АНАЛИЗ СОВРЕМЕННОГО СОСТОЯНИЯ СП</w:t>
            </w:r>
          </w:p>
          <w:p w:rsidR="00EF665C" w:rsidRDefault="00EF665C" w:rsidP="00B722DF">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EF665C" w:rsidRDefault="00EF665C" w:rsidP="00B722DF">
            <w:pPr>
              <w:pStyle w:val="BodyText"/>
              <w:ind w:firstLine="567"/>
              <w:jc w:val="both"/>
            </w:pPr>
            <w:r>
              <w:t>Гидрографическая сеть  поселения представлена озерами Дикое и Яланькуль</w:t>
            </w:r>
          </w:p>
          <w:p w:rsidR="00EF665C" w:rsidRDefault="00EF665C" w:rsidP="00B722DF">
            <w:pPr>
              <w:pStyle w:val="NormalWeb"/>
              <w:spacing w:before="0" w:beforeAutospacing="0" w:after="0"/>
              <w:ind w:firstLine="567"/>
              <w:rPr>
                <w:rFonts w:ascii="Arial" w:hAnsi="Arial" w:cs="Arial"/>
              </w:rPr>
            </w:pPr>
            <w:r>
              <w:tab/>
            </w:r>
            <w:r w:rsidRPr="00B722DF">
              <w:rPr>
                <w:rFonts w:ascii="Arial" w:hAnsi="Arial" w:cs="Arial"/>
                <w:u w:val="single"/>
              </w:rPr>
              <w:t>Температура воды.</w:t>
            </w:r>
            <w:r w:rsidRPr="00B722DF">
              <w:rPr>
                <w:rFonts w:ascii="Arial" w:hAnsi="Arial" w:cs="Arial"/>
              </w:rPr>
              <w:t>Среднемесячная температура воды за летний период изменяется от 18,0 до 21°</w:t>
            </w:r>
          </w:p>
          <w:p w:rsidR="00EF665C" w:rsidRDefault="00EF665C" w:rsidP="00771032">
            <w:pPr>
              <w:pStyle w:val="BodyText"/>
              <w:ind w:firstLine="567"/>
              <w:jc w:val="both"/>
              <w:rPr>
                <w:b/>
                <w:bCs/>
              </w:rPr>
            </w:pPr>
            <w:r w:rsidRPr="00F805BF">
              <w:rPr>
                <w:b/>
                <w:bCs/>
              </w:rPr>
              <w:t>2.1.</w:t>
            </w:r>
            <w:r>
              <w:rPr>
                <w:b/>
                <w:bCs/>
              </w:rPr>
              <w:t>2</w:t>
            </w:r>
            <w:r w:rsidRPr="00F805BF">
              <w:rPr>
                <w:b/>
                <w:bCs/>
              </w:rPr>
              <w:t>.Почвы</w:t>
            </w:r>
          </w:p>
          <w:p w:rsidR="00EF665C" w:rsidRPr="00B722DF" w:rsidRDefault="00EF665C" w:rsidP="00771032">
            <w:pPr>
              <w:pStyle w:val="NormalWeb"/>
              <w:spacing w:before="0" w:beforeAutospacing="0" w:after="0"/>
              <w:ind w:firstLine="567"/>
              <w:jc w:val="both"/>
              <w:rPr>
                <w:rFonts w:ascii="Arial" w:hAnsi="Arial" w:cs="Arial"/>
              </w:rPr>
            </w:pPr>
            <w:r w:rsidRPr="00B722DF">
              <w:rPr>
                <w:rFonts w:ascii="Arial" w:hAnsi="Arial" w:cs="Arial"/>
              </w:rPr>
              <w:t>Территория поселения характеризуется пестрым почвенным покровом. Правобережная часть р.Белой относится к агропочвенному району увалистого междуречья Белая-Уфа с увалистым , интенсивно расчлененным легкой гидрографической сетью рельефом.</w:t>
            </w:r>
            <w:r>
              <w:rPr>
                <w:rFonts w:ascii="Arial" w:hAnsi="Arial" w:cs="Arial"/>
              </w:rPr>
              <w:t xml:space="preserve"> </w:t>
            </w:r>
            <w:r w:rsidRPr="00B722DF">
              <w:rPr>
                <w:rFonts w:ascii="Arial" w:hAnsi="Arial" w:cs="Arial"/>
              </w:rPr>
              <w:t>Почвенный покров на пашнях образуют серые и темно-серые лесные посевы тяжелого механического состава.</w:t>
            </w:r>
            <w:r>
              <w:rPr>
                <w:rFonts w:ascii="Arial" w:hAnsi="Arial" w:cs="Arial"/>
              </w:rPr>
              <w:t xml:space="preserve"> </w:t>
            </w:r>
            <w:r w:rsidRPr="00B722DF">
              <w:rPr>
                <w:rFonts w:ascii="Arial" w:hAnsi="Arial" w:cs="Arial"/>
              </w:rPr>
              <w:t>Черноземы встречаются в основном мелкими фрагментами.</w:t>
            </w:r>
          </w:p>
          <w:p w:rsidR="00EF665C" w:rsidRPr="00B722DF" w:rsidRDefault="00EF665C" w:rsidP="00771032">
            <w:pPr>
              <w:pStyle w:val="NormalWeb"/>
              <w:spacing w:before="0" w:beforeAutospacing="0" w:after="0"/>
              <w:ind w:firstLine="567"/>
              <w:jc w:val="both"/>
              <w:rPr>
                <w:rFonts w:ascii="Arial" w:hAnsi="Arial" w:cs="Arial"/>
              </w:rPr>
            </w:pPr>
            <w:r w:rsidRPr="00B722DF">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лугами.Все луговые аллювиальные почвы богаты гумусом, хорошо увлажнены и благоприятны для выращивания овощных культур.</w:t>
            </w:r>
          </w:p>
          <w:p w:rsidR="00EF665C" w:rsidRPr="00B722DF" w:rsidRDefault="00EF665C" w:rsidP="00771032">
            <w:pPr>
              <w:pStyle w:val="NormalWeb"/>
              <w:spacing w:before="0" w:beforeAutospacing="0" w:after="0"/>
              <w:ind w:firstLine="567"/>
              <w:jc w:val="both"/>
              <w:rPr>
                <w:rFonts w:ascii="Arial" w:hAnsi="Arial" w:cs="Arial"/>
              </w:rPr>
            </w:pPr>
            <w:r w:rsidRPr="00B722DF">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EF665C" w:rsidRPr="00B722DF" w:rsidRDefault="00EF665C" w:rsidP="00771032">
            <w:pPr>
              <w:pStyle w:val="NormalWeb"/>
              <w:spacing w:before="0" w:beforeAutospacing="0" w:after="0"/>
              <w:ind w:firstLine="567"/>
              <w:jc w:val="both"/>
              <w:rPr>
                <w:rFonts w:ascii="Arial" w:hAnsi="Arial" w:cs="Arial"/>
                <w:b/>
                <w:bCs/>
              </w:rPr>
            </w:pPr>
            <w:r w:rsidRPr="00B722DF">
              <w:rPr>
                <w:rFonts w:ascii="Arial" w:hAnsi="Arial" w:cs="Arial"/>
                <w:b/>
                <w:bCs/>
              </w:rPr>
              <w:t xml:space="preserve">2.1.3.Растительность </w:t>
            </w:r>
          </w:p>
          <w:p w:rsidR="00EF665C" w:rsidRPr="00B722DF" w:rsidRDefault="00EF665C" w:rsidP="00771032">
            <w:pPr>
              <w:pStyle w:val="NormalWeb"/>
              <w:spacing w:before="0" w:beforeAutospacing="0" w:after="0"/>
              <w:ind w:firstLine="567"/>
              <w:jc w:val="both"/>
              <w:rPr>
                <w:rFonts w:ascii="Arial" w:hAnsi="Arial" w:cs="Arial"/>
              </w:rPr>
            </w:pPr>
            <w:r w:rsidRPr="00B722DF">
              <w:rPr>
                <w:rFonts w:ascii="Arial" w:hAnsi="Arial" w:cs="Arial"/>
              </w:rPr>
              <w:t xml:space="preserve">Территория </w:t>
            </w:r>
            <w:r w:rsidRPr="00B722DF">
              <w:rPr>
                <w:rFonts w:ascii="Arial" w:hAnsi="Arial" w:cs="Arial"/>
                <w:spacing w:val="-5"/>
              </w:rPr>
              <w:t xml:space="preserve">сельского поселения Угузевский сельсовет </w:t>
            </w:r>
            <w:r w:rsidRPr="00B722DF">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EF665C" w:rsidRPr="00B722DF" w:rsidRDefault="00EF665C" w:rsidP="00771032">
            <w:pPr>
              <w:pStyle w:val="NormalWeb"/>
              <w:spacing w:before="0" w:beforeAutospacing="0" w:after="0"/>
              <w:ind w:firstLine="567"/>
              <w:jc w:val="both"/>
              <w:rPr>
                <w:rFonts w:ascii="Arial" w:hAnsi="Arial" w:cs="Arial"/>
              </w:rPr>
            </w:pPr>
            <w:r w:rsidRPr="00B722DF">
              <w:rPr>
                <w:rFonts w:ascii="Arial" w:hAnsi="Arial" w:cs="Arial"/>
              </w:rPr>
              <w:t>В растительном покрове района наблюдается большое разнообразие , несмотря на высокую сельскохозяйственную особенность...</w:t>
            </w:r>
          </w:p>
          <w:p w:rsidR="00EF665C" w:rsidRDefault="00EF665C" w:rsidP="00771032">
            <w:pPr>
              <w:pStyle w:val="NormalWeb"/>
              <w:spacing w:before="0" w:beforeAutospacing="0" w:after="0"/>
              <w:ind w:firstLine="567"/>
              <w:jc w:val="both"/>
              <w:rPr>
                <w:rFonts w:ascii="Arial" w:hAnsi="Arial" w:cs="Arial"/>
              </w:rPr>
            </w:pPr>
            <w:r w:rsidRPr="00B722DF">
              <w:rPr>
                <w:rFonts w:ascii="Arial" w:hAnsi="Arial" w:cs="Arial"/>
              </w:rPr>
              <w:t>В составе лесов преобладают липовые насаждения, преимущественно разнотравного типа</w:t>
            </w:r>
          </w:p>
          <w:p w:rsidR="00EF665C" w:rsidRDefault="00EF665C" w:rsidP="00B722DF">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EF665C" w:rsidRDefault="00EF665C" w:rsidP="00B41B61">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p>
          <w:p w:rsidR="00EF665C" w:rsidRPr="00CF37B8" w:rsidRDefault="00EF665C" w:rsidP="00B41B61">
            <w:pPr>
              <w:ind w:firstLine="567"/>
              <w:jc w:val="both"/>
              <w:rPr>
                <w:rFonts w:ascii="Arial" w:hAnsi="Arial" w:cs="Arial"/>
                <w:sz w:val="24"/>
                <w:szCs w:val="24"/>
              </w:rPr>
            </w:pPr>
            <w:r w:rsidRPr="00B41B61">
              <w:rPr>
                <w:rFonts w:ascii="Arial" w:hAnsi="Arial" w:cs="Arial"/>
                <w:sz w:val="24"/>
                <w:szCs w:val="24"/>
              </w:rPr>
              <w:t xml:space="preserve">Ландшафтно-рекреационная оценка </w:t>
            </w:r>
            <w:r w:rsidRPr="00B41B61">
              <w:rPr>
                <w:rFonts w:ascii="Arial" w:hAnsi="Arial" w:cs="Arial"/>
                <w:spacing w:val="-5"/>
                <w:sz w:val="24"/>
                <w:szCs w:val="24"/>
              </w:rPr>
              <w:t xml:space="preserve">сельского поселения Угузевский сельсовет </w:t>
            </w:r>
            <w:r w:rsidRPr="00B41B61">
              <w:rPr>
                <w:rFonts w:ascii="Arial" w:hAnsi="Arial" w:cs="Arial"/>
                <w:sz w:val="24"/>
                <w:szCs w:val="24"/>
              </w:rPr>
              <w:t xml:space="preserve"> высокая по эстетическим и санитарно-гигиеническим качествам лесных насаждений, большой мозаичности ландшафтов</w:t>
            </w:r>
          </w:p>
          <w:p w:rsidR="00EF665C" w:rsidRDefault="00EF665C" w:rsidP="00B41B61">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EF665C" w:rsidRDefault="00EF665C" w:rsidP="00B41B61">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EF665C" w:rsidRDefault="00EF665C" w:rsidP="00B41B61">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EF665C" w:rsidRDefault="00EF665C" w:rsidP="00B41B61">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EF665C" w:rsidRDefault="00EF665C" w:rsidP="00771032">
            <w:pPr>
              <w:pStyle w:val="NormalWeb"/>
              <w:spacing w:before="0" w:beforeAutospacing="0" w:after="0"/>
              <w:ind w:firstLine="567"/>
              <w:jc w:val="both"/>
              <w:rPr>
                <w:rFonts w:ascii="Arial" w:hAnsi="Arial" w:cs="Arial"/>
              </w:rPr>
            </w:pPr>
          </w:p>
          <w:p w:rsidR="00EF665C" w:rsidRDefault="00EF665C" w:rsidP="00771032">
            <w:pPr>
              <w:ind w:right="141"/>
              <w:rPr>
                <w:b/>
                <w:bCs/>
                <w:sz w:val="24"/>
                <w:szCs w:val="24"/>
              </w:rPr>
            </w:pPr>
          </w:p>
        </w:tc>
        <w:tc>
          <w:tcPr>
            <w:tcW w:w="289" w:type="dxa"/>
            <w:tcBorders>
              <w:left w:val="single" w:sz="12" w:space="0" w:color="auto"/>
            </w:tcBorders>
          </w:tcPr>
          <w:p w:rsidR="00EF665C" w:rsidRDefault="00EF665C" w:rsidP="00771032">
            <w:pPr>
              <w:jc w:val="center"/>
              <w:rPr>
                <w:b/>
                <w:bCs/>
              </w:rPr>
            </w:pPr>
          </w:p>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71"/>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val="restart"/>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319"/>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771032">
            <w:r>
              <w:rPr>
                <w:noProof/>
              </w:rPr>
              <w:pict>
                <v:rect id="_x0000_s1027"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027" inset="1pt,1pt,1pt,1pt">
                    <w:txbxContent>
                      <w:p w:rsidR="00EF665C" w:rsidRDefault="00EF665C" w:rsidP="00771032">
                        <w:pPr>
                          <w:ind w:right="24"/>
                          <w:jc w:val="center"/>
                          <w:rPr>
                            <w:sz w:val="16"/>
                            <w:szCs w:val="16"/>
                          </w:rPr>
                        </w:pPr>
                        <w:r>
                          <w:rPr>
                            <w:sz w:val="16"/>
                            <w:szCs w:val="16"/>
                          </w:rPr>
                          <w:t>Взам. инв.№</w:t>
                        </w:r>
                      </w:p>
                      <w:p w:rsidR="00EF665C" w:rsidRDefault="00EF665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20"/>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26"/>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9" w:type="dxa"/>
            <w:tcBorders>
              <w:left w:val="single" w:sz="12" w:space="0" w:color="auto"/>
            </w:tcBorders>
          </w:tcPr>
          <w:p w:rsidR="00EF665C" w:rsidRDefault="00EF665C" w:rsidP="00771032"/>
        </w:tc>
      </w:tr>
      <w:tr w:rsidR="00EF665C">
        <w:trPr>
          <w:cantSplit/>
          <w:trHeight w:hRule="exact" w:val="440"/>
        </w:trPr>
        <w:tc>
          <w:tcPr>
            <w:tcW w:w="340" w:type="dxa"/>
            <w:tcBorders>
              <w:left w:val="single" w:sz="12" w:space="0" w:color="auto"/>
              <w:right w:val="single" w:sz="12" w:space="0" w:color="auto"/>
            </w:tcBorders>
          </w:tcPr>
          <w:p w:rsidR="00EF665C" w:rsidRDefault="00EF665C" w:rsidP="00771032">
            <w:pPr>
              <w:jc w:val="center"/>
              <w:rPr>
                <w:b/>
                <w:bCs/>
                <w:sz w:val="12"/>
                <w:szCs w:val="12"/>
              </w:rPr>
            </w:pPr>
          </w:p>
        </w:tc>
        <w:tc>
          <w:tcPr>
            <w:tcW w:w="369" w:type="dxa"/>
            <w:tcBorders>
              <w:left w:val="single" w:sz="12" w:space="0" w:color="auto"/>
            </w:tcBorders>
          </w:tcPr>
          <w:p w:rsidR="00EF665C" w:rsidRDefault="00EF665C" w:rsidP="00771032">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771032">
            <w:pPr>
              <w:jc w:val="center"/>
              <w:rPr>
                <w:b/>
                <w:bCs/>
                <w:sz w:val="12"/>
                <w:szCs w:val="12"/>
              </w:rPr>
            </w:pPr>
          </w:p>
        </w:tc>
        <w:tc>
          <w:tcPr>
            <w:tcW w:w="289" w:type="dxa"/>
            <w:tcBorders>
              <w:left w:val="single" w:sz="12" w:space="0" w:color="auto"/>
            </w:tcBorders>
          </w:tcPr>
          <w:p w:rsidR="00EF665C" w:rsidRDefault="00EF665C" w:rsidP="00771032">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9" w:type="dxa"/>
            <w:tcBorders>
              <w:left w:val="single" w:sz="12" w:space="0" w:color="auto"/>
            </w:tcBorders>
          </w:tcPr>
          <w:p w:rsidR="00EF665C" w:rsidRDefault="00EF665C" w:rsidP="00771032">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28"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028" inset="1pt,1pt,1pt,1pt">
                    <w:txbxContent>
                      <w:p w:rsidR="00EF665C" w:rsidRDefault="00EF665C" w:rsidP="00771032">
                        <w:pPr>
                          <w:ind w:right="24"/>
                          <w:jc w:val="center"/>
                          <w:rPr>
                            <w:sz w:val="16"/>
                            <w:szCs w:val="16"/>
                          </w:rPr>
                        </w:pPr>
                        <w:r>
                          <w:rPr>
                            <w:sz w:val="16"/>
                            <w:szCs w:val="16"/>
                          </w:rPr>
                          <w:t>Подпись и дата</w:t>
                        </w:r>
                      </w:p>
                      <w:p w:rsidR="00EF665C" w:rsidRDefault="00EF665C" w:rsidP="00771032">
                        <w:pPr>
                          <w:ind w:right="24"/>
                          <w:jc w:val="center"/>
                          <w:rPr>
                            <w:sz w:val="22"/>
                            <w:szCs w:val="22"/>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9"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vAlign w:val="center"/>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29"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029" inset="1pt,1pt,1pt,1pt">
                    <w:txbxContent>
                      <w:p w:rsidR="00EF665C" w:rsidRDefault="00EF665C" w:rsidP="00771032">
                        <w:pPr>
                          <w:ind w:right="24"/>
                          <w:jc w:val="center"/>
                          <w:rPr>
                            <w:sz w:val="16"/>
                            <w:szCs w:val="16"/>
                          </w:rPr>
                        </w:pPr>
                        <w:r>
                          <w:rPr>
                            <w:sz w:val="16"/>
                            <w:szCs w:val="16"/>
                          </w:rPr>
                          <w:t>Инв.№ подп.</w:t>
                        </w:r>
                      </w:p>
                      <w:p w:rsidR="00EF665C" w:rsidRDefault="00EF665C" w:rsidP="00771032">
                        <w:pPr>
                          <w:ind w:right="24"/>
                          <w:jc w:val="center"/>
                          <w:rPr>
                            <w:sz w:val="16"/>
                            <w:szCs w:val="16"/>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sz w:val="16"/>
                <w:szCs w:val="16"/>
              </w:rPr>
            </w:pPr>
          </w:p>
        </w:tc>
        <w:tc>
          <w:tcPr>
            <w:tcW w:w="289" w:type="dxa"/>
            <w:tcBorders>
              <w:left w:val="nil"/>
            </w:tcBorders>
          </w:tcPr>
          <w:p w:rsidR="00EF665C" w:rsidRDefault="00EF665C" w:rsidP="00771032">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771032">
            <w:pPr>
              <w:jc w:val="center"/>
              <w:rPr>
                <w:b/>
                <w:bCs/>
              </w:rPr>
            </w:pPr>
          </w:p>
          <w:p w:rsidR="00EF665C" w:rsidRDefault="00EF665C"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771032">
            <w:pPr>
              <w:jc w:val="center"/>
              <w:rPr>
                <w:rFonts w:ascii="Arial Narrow" w:hAnsi="Arial Narrow" w:cs="Arial Narrow"/>
                <w:b/>
                <w:bCs/>
                <w:sz w:val="4"/>
                <w:szCs w:val="4"/>
              </w:rPr>
            </w:pPr>
          </w:p>
          <w:p w:rsidR="00EF665C" w:rsidRDefault="00EF665C" w:rsidP="00771032">
            <w:pPr>
              <w:pStyle w:val="Heading1"/>
              <w:rPr>
                <w:sz w:val="16"/>
                <w:szCs w:val="16"/>
              </w:rPr>
            </w:pPr>
            <w:r>
              <w:rPr>
                <w:sz w:val="16"/>
                <w:szCs w:val="16"/>
              </w:rPr>
              <w:t>Лист</w:t>
            </w:r>
          </w:p>
          <w:p w:rsidR="00EF665C" w:rsidRDefault="00EF665C" w:rsidP="00771032">
            <w:pPr>
              <w:jc w:val="center"/>
            </w:pPr>
          </w:p>
        </w:tc>
        <w:tc>
          <w:tcPr>
            <w:tcW w:w="289"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line id="_x0000_s1030" style="position:absolute;left:0;text-align:left;z-index:25159987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tcBorders>
              <w:left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right w:val="single" w:sz="12" w:space="0" w:color="auto"/>
            </w:tcBorders>
          </w:tcPr>
          <w:p w:rsidR="00EF665C" w:rsidRDefault="00EF665C" w:rsidP="00771032">
            <w:pPr>
              <w:jc w:val="center"/>
              <w:rPr>
                <w:b/>
                <w:bCs/>
                <w:sz w:val="18"/>
                <w:szCs w:val="18"/>
              </w:rPr>
            </w:pPr>
          </w:p>
        </w:tc>
        <w:tc>
          <w:tcPr>
            <w:tcW w:w="289"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289" w:type="dxa"/>
            <w:tcBorders>
              <w:left w:val="single" w:sz="12" w:space="0" w:color="auto"/>
            </w:tcBorders>
          </w:tcPr>
          <w:p w:rsidR="00EF665C" w:rsidRDefault="00EF665C" w:rsidP="00771032">
            <w:pPr>
              <w:jc w:val="center"/>
              <w:rPr>
                <w:b/>
                <w:bCs/>
              </w:rPr>
            </w:pPr>
          </w:p>
        </w:tc>
      </w:tr>
    </w:tbl>
    <w:p w:rsidR="00EF665C" w:rsidRDefault="00EF665C" w:rsidP="00485320"/>
    <w:p w:rsidR="00EF665C" w:rsidRDefault="00EF66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771032">
            <w:pPr>
              <w:ind w:left="113" w:right="113"/>
              <w:rPr>
                <w:sz w:val="16"/>
                <w:szCs w:val="16"/>
              </w:rPr>
            </w:pPr>
            <w:r>
              <w:rPr>
                <w:noProof/>
              </w:rPr>
              <w:pict>
                <v:shape id="_x0000_s1031" type="#_x0000_t202" style="position:absolute;left:0;text-align:left;margin-left:519.6pt;margin-top:.5pt;width:21.6pt;height:28.8pt;z-index:251606016" o:allowincell="f" filled="f" stroked="f">
                  <v:textbox style="mso-next-textbox:#_x0000_s1031">
                    <w:txbxContent>
                      <w:p w:rsidR="00EF665C" w:rsidRDefault="00EF665C" w:rsidP="00771032"/>
                    </w:txbxContent>
                  </v:textbox>
                </v:shape>
              </w:pict>
            </w:r>
            <w:r>
              <w:rPr>
                <w:sz w:val="16"/>
                <w:szCs w:val="16"/>
              </w:rPr>
              <w:t>ПОСЛЕДУЮЩИЕ ЛИСТЫ ТЕКСТОВЫХ ДОКУМЕНТОВ,</w:t>
            </w:r>
          </w:p>
          <w:p w:rsidR="00EF665C" w:rsidRDefault="00EF665C" w:rsidP="00771032">
            <w:pPr>
              <w:ind w:left="113" w:right="113"/>
              <w:rPr>
                <w:sz w:val="16"/>
                <w:szCs w:val="16"/>
              </w:rPr>
            </w:pPr>
            <w:r>
              <w:rPr>
                <w:sz w:val="16"/>
                <w:szCs w:val="16"/>
              </w:rPr>
              <w:t>ЧЕРТЕЖИ СТРОИТЕЛЬНЫХ ИЗДЕЛИЙ</w:t>
            </w:r>
          </w:p>
          <w:p w:rsidR="00EF665C" w:rsidRDefault="00EF665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062B97" w:rsidRDefault="00EF665C" w:rsidP="00EB46A8">
            <w:pPr>
              <w:spacing w:before="100" w:beforeAutospacing="1" w:after="100" w:afterAutospacing="1"/>
              <w:ind w:firstLine="567"/>
              <w:rPr>
                <w:rFonts w:ascii="Arial" w:hAnsi="Arial" w:cs="Arial"/>
                <w:sz w:val="24"/>
                <w:szCs w:val="24"/>
              </w:rPr>
            </w:pPr>
            <w:r w:rsidRPr="00062B97">
              <w:rPr>
                <w:rFonts w:ascii="Arial" w:hAnsi="Arial" w:cs="Arial"/>
                <w:sz w:val="24"/>
                <w:szCs w:val="24"/>
              </w:rPr>
              <w:t>Добычу в Бирском районе осуществляет ОАО АНК «Башнефть»</w:t>
            </w:r>
          </w:p>
          <w:p w:rsidR="00EF665C" w:rsidRPr="00062B97" w:rsidRDefault="00EF665C" w:rsidP="00EB46A8">
            <w:pPr>
              <w:spacing w:before="100" w:beforeAutospacing="1" w:after="100" w:afterAutospacing="1"/>
              <w:ind w:firstLine="567"/>
              <w:rPr>
                <w:rFonts w:ascii="Arial" w:hAnsi="Arial" w:cs="Arial"/>
                <w:sz w:val="24"/>
                <w:szCs w:val="24"/>
              </w:rPr>
            </w:pPr>
            <w:r w:rsidRPr="00062B97">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песка, гипса, карбонатных пород для производства извести.</w:t>
            </w:r>
          </w:p>
          <w:p w:rsidR="00EF665C" w:rsidRPr="00062B97" w:rsidRDefault="00EF665C" w:rsidP="00C26FC7">
            <w:pPr>
              <w:spacing w:before="100" w:beforeAutospacing="1" w:after="100" w:afterAutospacing="1"/>
              <w:ind w:firstLine="567"/>
              <w:rPr>
                <w:sz w:val="24"/>
                <w:szCs w:val="24"/>
              </w:rPr>
            </w:pPr>
            <w:r w:rsidRPr="00062B97">
              <w:rPr>
                <w:rFonts w:ascii="Arial" w:hAnsi="Arial" w:cs="Arial"/>
                <w:sz w:val="24"/>
                <w:szCs w:val="24"/>
              </w:rPr>
              <w:t>На территории СП  Угузевский сельсовет  месторождений ОПИ не зарегистрировано</w:t>
            </w:r>
          </w:p>
          <w:p w:rsidR="00EF665C" w:rsidRPr="00062B97" w:rsidRDefault="00EF665C" w:rsidP="00EB46A8">
            <w:pPr>
              <w:spacing w:before="100" w:beforeAutospacing="1" w:after="100" w:afterAutospacing="1"/>
              <w:ind w:firstLine="567"/>
              <w:jc w:val="both"/>
              <w:rPr>
                <w:rFonts w:ascii="Arial" w:hAnsi="Arial" w:cs="Arial"/>
                <w:sz w:val="24"/>
                <w:szCs w:val="24"/>
              </w:rPr>
            </w:pPr>
            <w:r w:rsidRPr="00062B97">
              <w:rPr>
                <w:rFonts w:ascii="Arial" w:hAnsi="Arial" w:cs="Arial"/>
                <w:b/>
                <w:bCs/>
                <w:sz w:val="24"/>
                <w:szCs w:val="24"/>
              </w:rPr>
              <w:t>2.2.2. Земельные ресурсы.</w:t>
            </w:r>
          </w:p>
          <w:p w:rsidR="00EF665C" w:rsidRPr="00062B97" w:rsidRDefault="00EF665C" w:rsidP="00EB46A8">
            <w:pPr>
              <w:spacing w:before="100" w:beforeAutospacing="1" w:after="100" w:afterAutospacing="1"/>
              <w:ind w:firstLine="567"/>
              <w:jc w:val="both"/>
              <w:rPr>
                <w:rFonts w:ascii="Arial" w:hAnsi="Arial" w:cs="Arial"/>
                <w:sz w:val="24"/>
                <w:szCs w:val="24"/>
              </w:rPr>
            </w:pPr>
            <w:r w:rsidRPr="00062B97">
              <w:rPr>
                <w:rFonts w:ascii="Arial" w:hAnsi="Arial" w:cs="Arial"/>
                <w:sz w:val="24"/>
                <w:szCs w:val="24"/>
              </w:rPr>
              <w:t> 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EF665C" w:rsidRPr="00062B97" w:rsidRDefault="00EF665C" w:rsidP="00EB46A8">
            <w:pPr>
              <w:spacing w:before="100" w:beforeAutospacing="1" w:after="100" w:afterAutospacing="1"/>
              <w:ind w:firstLine="567"/>
              <w:jc w:val="both"/>
              <w:rPr>
                <w:rFonts w:ascii="Arial" w:hAnsi="Arial" w:cs="Arial"/>
                <w:b/>
                <w:bCs/>
                <w:sz w:val="24"/>
                <w:szCs w:val="24"/>
              </w:rPr>
            </w:pPr>
            <w:r w:rsidRPr="00062B97">
              <w:rPr>
                <w:rFonts w:ascii="Arial" w:hAnsi="Arial" w:cs="Arial"/>
                <w:sz w:val="24"/>
                <w:szCs w:val="24"/>
              </w:rPr>
              <w:t> </w:t>
            </w:r>
            <w:r w:rsidRPr="00062B97">
              <w:rPr>
                <w:rFonts w:ascii="Arial" w:hAnsi="Arial" w:cs="Arial"/>
                <w:b/>
                <w:bCs/>
                <w:sz w:val="24"/>
                <w:szCs w:val="24"/>
              </w:rPr>
              <w:t>2.2.3. Лесосырьевые ресурсы.</w:t>
            </w:r>
          </w:p>
          <w:p w:rsidR="00EF665C" w:rsidRPr="00062B97" w:rsidRDefault="00EF665C" w:rsidP="00EB46A8">
            <w:pPr>
              <w:spacing w:before="100" w:beforeAutospacing="1" w:after="100" w:afterAutospacing="1"/>
              <w:ind w:firstLine="567"/>
              <w:jc w:val="both"/>
              <w:rPr>
                <w:rFonts w:ascii="Arial" w:hAnsi="Arial" w:cs="Arial"/>
                <w:sz w:val="24"/>
                <w:szCs w:val="24"/>
              </w:rPr>
            </w:pPr>
            <w:r w:rsidRPr="00062B97">
              <w:rPr>
                <w:rFonts w:ascii="Arial" w:hAnsi="Arial" w:cs="Arial"/>
                <w:sz w:val="24"/>
                <w:szCs w:val="24"/>
              </w:rPr>
              <w:t>Территория района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Из общего земельного фонда составляют - 45,3 тыс.га или чуть более 26% и лесные насаждения не входящие в лесной фонд — 4,6 тыс. га.</w:t>
            </w:r>
          </w:p>
          <w:p w:rsidR="00EF665C" w:rsidRPr="00062B97" w:rsidRDefault="00EF665C" w:rsidP="00EB46A8">
            <w:pPr>
              <w:spacing w:before="100" w:beforeAutospacing="1" w:after="100" w:afterAutospacing="1"/>
              <w:ind w:firstLine="567"/>
              <w:jc w:val="both"/>
              <w:rPr>
                <w:rFonts w:ascii="Arial" w:hAnsi="Arial" w:cs="Arial"/>
                <w:sz w:val="24"/>
                <w:szCs w:val="24"/>
              </w:rPr>
            </w:pPr>
            <w:r w:rsidRPr="00062B97">
              <w:rPr>
                <w:rFonts w:ascii="Arial" w:hAnsi="Arial" w:cs="Arial"/>
                <w:sz w:val="24"/>
                <w:szCs w:val="24"/>
              </w:rPr>
              <w:t>(По данным служб района) материалы проекта « Лесохозяйственный регламент Бирского лесничества»</w:t>
            </w:r>
          </w:p>
          <w:p w:rsidR="00EF665C" w:rsidRPr="00062B97" w:rsidRDefault="00EF665C" w:rsidP="00EB46A8">
            <w:pPr>
              <w:spacing w:before="100" w:beforeAutospacing="1" w:after="100" w:afterAutospacing="1"/>
              <w:ind w:firstLine="567"/>
              <w:jc w:val="both"/>
              <w:rPr>
                <w:rFonts w:ascii="Arial" w:hAnsi="Arial" w:cs="Arial"/>
                <w:b/>
                <w:bCs/>
                <w:sz w:val="24"/>
                <w:szCs w:val="24"/>
              </w:rPr>
            </w:pPr>
            <w:r w:rsidRPr="00062B97">
              <w:rPr>
                <w:rFonts w:ascii="Arial" w:hAnsi="Arial" w:cs="Arial"/>
                <w:b/>
                <w:bCs/>
                <w:sz w:val="24"/>
                <w:szCs w:val="24"/>
              </w:rPr>
              <w:t>Краткая характеристика лесничества</w:t>
            </w:r>
          </w:p>
          <w:p w:rsidR="00EF665C" w:rsidRPr="00062B97" w:rsidRDefault="00EF665C" w:rsidP="00EB46A8">
            <w:pPr>
              <w:spacing w:before="100" w:beforeAutospacing="1" w:after="100" w:afterAutospacing="1"/>
              <w:ind w:firstLine="567"/>
              <w:jc w:val="both"/>
              <w:rPr>
                <w:rFonts w:ascii="Arial" w:hAnsi="Arial" w:cs="Arial"/>
                <w:b/>
                <w:bCs/>
                <w:sz w:val="24"/>
                <w:szCs w:val="24"/>
              </w:rPr>
            </w:pPr>
            <w:r w:rsidRPr="00062B97">
              <w:rPr>
                <w:rFonts w:ascii="Arial" w:hAnsi="Arial" w:cs="Arial"/>
                <w:b/>
                <w:bCs/>
                <w:sz w:val="24"/>
                <w:szCs w:val="24"/>
              </w:rPr>
              <w:t>Наименование и местоположение лесничества</w:t>
            </w:r>
          </w:p>
          <w:p w:rsidR="00EF665C" w:rsidRPr="00062B97" w:rsidRDefault="00EF665C" w:rsidP="00EB46A8">
            <w:pPr>
              <w:spacing w:before="100" w:beforeAutospacing="1" w:after="100" w:afterAutospacing="1"/>
              <w:ind w:firstLine="567"/>
              <w:jc w:val="both"/>
              <w:rPr>
                <w:rFonts w:ascii="Arial" w:hAnsi="Arial" w:cs="Arial"/>
                <w:sz w:val="24"/>
                <w:szCs w:val="24"/>
              </w:rPr>
            </w:pPr>
            <w:r w:rsidRPr="00062B97">
              <w:rPr>
                <w:rFonts w:ascii="Arial" w:hAnsi="Arial" w:cs="Arial"/>
                <w:sz w:val="24"/>
                <w:szCs w:val="24"/>
              </w:rPr>
              <w:t xml:space="preserve">Бирское лесничество </w:t>
            </w:r>
            <w:r w:rsidRPr="00062B97">
              <w:rPr>
                <w:rFonts w:ascii="Arial" w:hAnsi="Arial" w:cs="Arial"/>
                <w:sz w:val="24"/>
                <w:szCs w:val="24"/>
                <w:u w:val="single"/>
              </w:rPr>
              <w:t>Министерства лесного хозяйства Республики Башкортостан</w:t>
            </w:r>
            <w:r w:rsidRPr="00062B97">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EF665C" w:rsidRPr="00062B97" w:rsidRDefault="00EF665C" w:rsidP="00EB46A8">
            <w:pPr>
              <w:spacing w:before="100" w:beforeAutospacing="1" w:after="100" w:afterAutospacing="1"/>
              <w:ind w:firstLine="567"/>
              <w:jc w:val="both"/>
              <w:rPr>
                <w:rFonts w:ascii="Arial" w:hAnsi="Arial" w:cs="Arial"/>
                <w:sz w:val="24"/>
                <w:szCs w:val="24"/>
              </w:rPr>
            </w:pPr>
          </w:p>
          <w:p w:rsidR="00EF665C" w:rsidRPr="00062B97" w:rsidRDefault="00EF665C" w:rsidP="00771032">
            <w:pPr>
              <w:ind w:right="141"/>
              <w:rPr>
                <w:b/>
                <w:bCs/>
                <w:sz w:val="24"/>
                <w:szCs w:val="24"/>
              </w:rPr>
            </w:pPr>
          </w:p>
        </w:tc>
        <w:tc>
          <w:tcPr>
            <w:tcW w:w="284" w:type="dxa"/>
            <w:tcBorders>
              <w:left w:val="single" w:sz="12" w:space="0" w:color="auto"/>
            </w:tcBorders>
          </w:tcPr>
          <w:p w:rsidR="00EF665C" w:rsidRPr="00062B97" w:rsidRDefault="00EF665C" w:rsidP="00771032">
            <w:pPr>
              <w:jc w:val="center"/>
              <w:rPr>
                <w:b/>
                <w:bCs/>
              </w:rPr>
            </w:pPr>
          </w:p>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71"/>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val="restart"/>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Pr="00062B97" w:rsidRDefault="00EF665C" w:rsidP="00771032"/>
        </w:tc>
        <w:tc>
          <w:tcPr>
            <w:tcW w:w="284" w:type="dxa"/>
            <w:tcBorders>
              <w:left w:val="single" w:sz="12" w:space="0" w:color="auto"/>
            </w:tcBorders>
          </w:tcPr>
          <w:p w:rsidR="00EF665C" w:rsidRPr="00062B97" w:rsidRDefault="00EF665C" w:rsidP="00771032"/>
        </w:tc>
      </w:tr>
      <w:tr w:rsidR="00EF665C">
        <w:trPr>
          <w:cantSplit/>
          <w:trHeight w:hRule="exact" w:val="319"/>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771032">
            <w:r>
              <w:rPr>
                <w:noProof/>
              </w:rPr>
              <w:pict>
                <v:rect id="_x0000_s1032" style="position:absolute;margin-left:-1.1pt;margin-top:4.7pt;width:12.45pt;height:1in;z-index:251603968;mso-position-horizontal-relative:text;mso-position-vertical-relative:text" o:allowincell="f" filled="f" strokecolor="white" strokeweight="1pt">
                  <v:textbox style="layout-flow:vertical;mso-layout-flow-alt:bottom-to-top;mso-next-textbox:#_x0000_s1032" inset="1pt,1pt,1pt,1pt">
                    <w:txbxContent>
                      <w:p w:rsidR="00EF665C" w:rsidRDefault="00EF665C" w:rsidP="00771032">
                        <w:pPr>
                          <w:ind w:right="24"/>
                          <w:jc w:val="center"/>
                          <w:rPr>
                            <w:sz w:val="16"/>
                            <w:szCs w:val="16"/>
                          </w:rPr>
                        </w:pPr>
                        <w:r>
                          <w:rPr>
                            <w:sz w:val="16"/>
                            <w:szCs w:val="16"/>
                          </w:rPr>
                          <w:t>Взам. инв.№</w:t>
                        </w:r>
                      </w:p>
                      <w:p w:rsidR="00EF665C" w:rsidRDefault="00EF665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20"/>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26"/>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Borders>
              <w:left w:val="single" w:sz="12" w:space="0" w:color="auto"/>
              <w:right w:val="single" w:sz="12" w:space="0" w:color="auto"/>
            </w:tcBorders>
          </w:tcPr>
          <w:p w:rsidR="00EF665C" w:rsidRDefault="00EF665C" w:rsidP="00771032">
            <w:pPr>
              <w:jc w:val="center"/>
              <w:rPr>
                <w:b/>
                <w:bCs/>
                <w:sz w:val="12"/>
                <w:szCs w:val="12"/>
              </w:rPr>
            </w:pPr>
          </w:p>
        </w:tc>
        <w:tc>
          <w:tcPr>
            <w:tcW w:w="369" w:type="dxa"/>
            <w:tcBorders>
              <w:left w:val="single" w:sz="12" w:space="0" w:color="auto"/>
            </w:tcBorders>
          </w:tcPr>
          <w:p w:rsidR="00EF665C" w:rsidRDefault="00EF665C" w:rsidP="00771032">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771032">
            <w:pPr>
              <w:jc w:val="center"/>
              <w:rPr>
                <w:b/>
                <w:bCs/>
                <w:sz w:val="12"/>
                <w:szCs w:val="12"/>
              </w:rPr>
            </w:pPr>
          </w:p>
        </w:tc>
        <w:tc>
          <w:tcPr>
            <w:tcW w:w="284" w:type="dxa"/>
            <w:tcBorders>
              <w:left w:val="single" w:sz="12" w:space="0" w:color="auto"/>
            </w:tcBorders>
          </w:tcPr>
          <w:p w:rsidR="00EF665C" w:rsidRDefault="00EF665C" w:rsidP="00771032">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33" style="position:absolute;left:0;text-align:left;margin-left:-.5pt;margin-top:14.5pt;width:12.45pt;height:1in;z-index:251601920;mso-position-horizontal-relative:text;mso-position-vertical-relative:text" o:allowincell="f" filled="f" strokecolor="white" strokeweight="1pt">
                  <v:textbox style="layout-flow:vertical;mso-layout-flow-alt:bottom-to-top;mso-next-textbox:#_x0000_s1033" inset="1pt,1pt,1pt,1pt">
                    <w:txbxContent>
                      <w:p w:rsidR="00EF665C" w:rsidRDefault="00EF665C" w:rsidP="00771032">
                        <w:pPr>
                          <w:ind w:right="24"/>
                          <w:jc w:val="center"/>
                          <w:rPr>
                            <w:sz w:val="16"/>
                            <w:szCs w:val="16"/>
                          </w:rPr>
                        </w:pPr>
                        <w:r>
                          <w:rPr>
                            <w:sz w:val="16"/>
                            <w:szCs w:val="16"/>
                          </w:rPr>
                          <w:t>Подпись и дата</w:t>
                        </w:r>
                      </w:p>
                      <w:p w:rsidR="00EF665C" w:rsidRDefault="00EF665C" w:rsidP="00771032">
                        <w:pPr>
                          <w:ind w:right="24"/>
                          <w:jc w:val="center"/>
                          <w:rPr>
                            <w:sz w:val="22"/>
                            <w:szCs w:val="22"/>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vAlign w:val="center"/>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34" style="position:absolute;left:0;text-align:left;margin-left:-1.1pt;margin-top:4.3pt;width:12.45pt;height:64.8pt;z-index:251602944;mso-position-horizontal-relative:text;mso-position-vertical-relative:text" o:allowincell="f" filled="f" strokecolor="white" strokeweight="1pt">
                  <v:textbox style="layout-flow:vertical;mso-layout-flow-alt:bottom-to-top;mso-next-textbox:#_x0000_s1034" inset="1pt,1pt,1pt,1pt">
                    <w:txbxContent>
                      <w:p w:rsidR="00EF665C" w:rsidRDefault="00EF665C" w:rsidP="00771032">
                        <w:pPr>
                          <w:ind w:right="24"/>
                          <w:jc w:val="center"/>
                          <w:rPr>
                            <w:sz w:val="16"/>
                            <w:szCs w:val="16"/>
                          </w:rPr>
                        </w:pPr>
                        <w:r>
                          <w:rPr>
                            <w:sz w:val="16"/>
                            <w:szCs w:val="16"/>
                          </w:rPr>
                          <w:t>Инв.№ подп.</w:t>
                        </w:r>
                      </w:p>
                      <w:p w:rsidR="00EF665C" w:rsidRDefault="00EF665C" w:rsidP="00771032">
                        <w:pPr>
                          <w:ind w:right="24"/>
                          <w:jc w:val="center"/>
                          <w:rPr>
                            <w:sz w:val="16"/>
                            <w:szCs w:val="16"/>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sz w:val="16"/>
                <w:szCs w:val="16"/>
              </w:rPr>
            </w:pPr>
          </w:p>
        </w:tc>
        <w:tc>
          <w:tcPr>
            <w:tcW w:w="289" w:type="dxa"/>
            <w:tcBorders>
              <w:left w:val="nil"/>
            </w:tcBorders>
          </w:tcPr>
          <w:p w:rsidR="00EF665C" w:rsidRDefault="00EF665C" w:rsidP="00771032">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771032">
            <w:pPr>
              <w:jc w:val="center"/>
              <w:rPr>
                <w:b/>
                <w:bCs/>
              </w:rPr>
            </w:pPr>
          </w:p>
          <w:p w:rsidR="00EF665C" w:rsidRDefault="00EF665C"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771032">
            <w:pPr>
              <w:jc w:val="center"/>
              <w:rPr>
                <w:rFonts w:ascii="Arial Narrow" w:hAnsi="Arial Narrow" w:cs="Arial Narrow"/>
                <w:b/>
                <w:bCs/>
                <w:sz w:val="4"/>
                <w:szCs w:val="4"/>
              </w:rPr>
            </w:pPr>
          </w:p>
          <w:p w:rsidR="00EF665C" w:rsidRDefault="00EF665C" w:rsidP="00771032">
            <w:pPr>
              <w:pStyle w:val="Heading1"/>
              <w:rPr>
                <w:sz w:val="16"/>
                <w:szCs w:val="16"/>
              </w:rPr>
            </w:pPr>
            <w:r>
              <w:rPr>
                <w:sz w:val="16"/>
                <w:szCs w:val="16"/>
              </w:rPr>
              <w:t>Лист</w:t>
            </w:r>
          </w:p>
          <w:p w:rsidR="00EF665C" w:rsidRDefault="00EF665C" w:rsidP="00771032">
            <w:pPr>
              <w:jc w:val="cente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line id="_x0000_s1035" style="position:absolute;left:0;text-align:left;z-index:25160499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tcBorders>
              <w:left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bl>
    <w:p w:rsidR="00EF665C" w:rsidRDefault="00EF66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771032">
            <w:pPr>
              <w:ind w:left="113" w:right="113"/>
              <w:rPr>
                <w:sz w:val="16"/>
                <w:szCs w:val="16"/>
              </w:rPr>
            </w:pPr>
            <w:r>
              <w:rPr>
                <w:noProof/>
              </w:rPr>
              <w:pict>
                <v:shape id="_x0000_s1036" type="#_x0000_t202" style="position:absolute;left:0;text-align:left;margin-left:519.6pt;margin-top:.5pt;width:21.6pt;height:28.8pt;z-index:251611136" o:allowincell="f" filled="f" stroked="f">
                  <v:textbox style="mso-next-textbox:#_x0000_s1036">
                    <w:txbxContent>
                      <w:p w:rsidR="00EF665C" w:rsidRDefault="00EF665C" w:rsidP="00771032"/>
                    </w:txbxContent>
                  </v:textbox>
                </v:shape>
              </w:pict>
            </w:r>
            <w:r>
              <w:rPr>
                <w:sz w:val="16"/>
                <w:szCs w:val="16"/>
              </w:rPr>
              <w:t>ПОСЛЕДУЮЩИЕ ЛИСТЫ ТЕКСТОВЫХ ДОКУМЕНТОВ,</w:t>
            </w:r>
          </w:p>
          <w:p w:rsidR="00EF665C" w:rsidRDefault="00EF665C" w:rsidP="00771032">
            <w:pPr>
              <w:ind w:left="113" w:right="113"/>
              <w:rPr>
                <w:sz w:val="16"/>
                <w:szCs w:val="16"/>
              </w:rPr>
            </w:pPr>
            <w:r>
              <w:rPr>
                <w:sz w:val="16"/>
                <w:szCs w:val="16"/>
              </w:rPr>
              <w:t>ЧЕРТЕЖИ СТРОИТЕЛЬНЫХ ИЗДЕЛИЙ</w:t>
            </w:r>
          </w:p>
          <w:p w:rsidR="00EF665C" w:rsidRDefault="00EF665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A11C64" w:rsidRDefault="00EF665C"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EF665C" w:rsidRPr="00A11C64" w:rsidRDefault="00EF665C"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EF665C" w:rsidRPr="00A11C64" w:rsidRDefault="00EF665C"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EF665C" w:rsidRPr="00A11C64" w:rsidRDefault="00EF665C"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EF665C" w:rsidRPr="001B3593" w:rsidRDefault="00EF665C"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EF665C" w:rsidRPr="001B3593" w:rsidRDefault="00EF665C"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EF665C" w:rsidRPr="00A11C64" w:rsidRDefault="00EF665C"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EF665C" w:rsidRDefault="00EF665C" w:rsidP="00771032">
            <w:pPr>
              <w:ind w:right="141"/>
              <w:rPr>
                <w:b/>
                <w:bCs/>
                <w:sz w:val="24"/>
                <w:szCs w:val="24"/>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71"/>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val="restart"/>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319"/>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771032">
            <w:r>
              <w:rPr>
                <w:noProof/>
              </w:rPr>
              <w:pict>
                <v:rect id="_x0000_s1037" style="position:absolute;margin-left:-1.1pt;margin-top:4.7pt;width:12.45pt;height:1in;z-index:251609088;mso-position-horizontal-relative:text;mso-position-vertical-relative:text" o:allowincell="f" filled="f" strokecolor="white" strokeweight="1pt">
                  <v:textbox style="layout-flow:vertical;mso-layout-flow-alt:bottom-to-top;mso-next-textbox:#_x0000_s1037" inset="1pt,1pt,1pt,1pt">
                    <w:txbxContent>
                      <w:p w:rsidR="00EF665C" w:rsidRDefault="00EF665C" w:rsidP="00771032">
                        <w:pPr>
                          <w:ind w:right="24"/>
                          <w:jc w:val="center"/>
                          <w:rPr>
                            <w:sz w:val="16"/>
                            <w:szCs w:val="16"/>
                          </w:rPr>
                        </w:pPr>
                        <w:r>
                          <w:rPr>
                            <w:sz w:val="16"/>
                            <w:szCs w:val="16"/>
                          </w:rPr>
                          <w:t>Взам. инв.№</w:t>
                        </w:r>
                      </w:p>
                      <w:p w:rsidR="00EF665C" w:rsidRDefault="00EF665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20"/>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26"/>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Borders>
              <w:left w:val="single" w:sz="12" w:space="0" w:color="auto"/>
              <w:right w:val="single" w:sz="12" w:space="0" w:color="auto"/>
            </w:tcBorders>
          </w:tcPr>
          <w:p w:rsidR="00EF665C" w:rsidRDefault="00EF665C" w:rsidP="00771032">
            <w:pPr>
              <w:jc w:val="center"/>
              <w:rPr>
                <w:b/>
                <w:bCs/>
                <w:sz w:val="12"/>
                <w:szCs w:val="12"/>
              </w:rPr>
            </w:pPr>
          </w:p>
        </w:tc>
        <w:tc>
          <w:tcPr>
            <w:tcW w:w="369" w:type="dxa"/>
            <w:tcBorders>
              <w:left w:val="single" w:sz="12" w:space="0" w:color="auto"/>
            </w:tcBorders>
          </w:tcPr>
          <w:p w:rsidR="00EF665C" w:rsidRDefault="00EF665C" w:rsidP="00771032">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771032">
            <w:pPr>
              <w:jc w:val="center"/>
              <w:rPr>
                <w:b/>
                <w:bCs/>
                <w:sz w:val="12"/>
                <w:szCs w:val="12"/>
              </w:rPr>
            </w:pPr>
          </w:p>
        </w:tc>
        <w:tc>
          <w:tcPr>
            <w:tcW w:w="284" w:type="dxa"/>
            <w:tcBorders>
              <w:left w:val="single" w:sz="12" w:space="0" w:color="auto"/>
            </w:tcBorders>
          </w:tcPr>
          <w:p w:rsidR="00EF665C" w:rsidRDefault="00EF665C" w:rsidP="00771032">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38" style="position:absolute;left:0;text-align:left;margin-left:-.5pt;margin-top:14.5pt;width:12.45pt;height:1in;z-index:251607040;mso-position-horizontal-relative:text;mso-position-vertical-relative:text" o:allowincell="f" filled="f" strokecolor="white" strokeweight="1pt">
                  <v:textbox style="layout-flow:vertical;mso-layout-flow-alt:bottom-to-top;mso-next-textbox:#_x0000_s1038" inset="1pt,1pt,1pt,1pt">
                    <w:txbxContent>
                      <w:p w:rsidR="00EF665C" w:rsidRDefault="00EF665C" w:rsidP="00771032">
                        <w:pPr>
                          <w:ind w:right="24"/>
                          <w:jc w:val="center"/>
                          <w:rPr>
                            <w:sz w:val="16"/>
                            <w:szCs w:val="16"/>
                          </w:rPr>
                        </w:pPr>
                        <w:r>
                          <w:rPr>
                            <w:sz w:val="16"/>
                            <w:szCs w:val="16"/>
                          </w:rPr>
                          <w:t>Подпись и дата</w:t>
                        </w:r>
                      </w:p>
                      <w:p w:rsidR="00EF665C" w:rsidRDefault="00EF665C" w:rsidP="00771032">
                        <w:pPr>
                          <w:ind w:right="24"/>
                          <w:jc w:val="center"/>
                          <w:rPr>
                            <w:sz w:val="22"/>
                            <w:szCs w:val="22"/>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vAlign w:val="center"/>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39" style="position:absolute;left:0;text-align:left;margin-left:-1.1pt;margin-top:4.3pt;width:12.45pt;height:64.8pt;z-index:251608064;mso-position-horizontal-relative:text;mso-position-vertical-relative:text" o:allowincell="f" filled="f" strokecolor="white" strokeweight="1pt">
                  <v:textbox style="layout-flow:vertical;mso-layout-flow-alt:bottom-to-top;mso-next-textbox:#_x0000_s1039" inset="1pt,1pt,1pt,1pt">
                    <w:txbxContent>
                      <w:p w:rsidR="00EF665C" w:rsidRDefault="00EF665C" w:rsidP="00771032">
                        <w:pPr>
                          <w:ind w:right="24"/>
                          <w:jc w:val="center"/>
                          <w:rPr>
                            <w:sz w:val="16"/>
                            <w:szCs w:val="16"/>
                          </w:rPr>
                        </w:pPr>
                        <w:r>
                          <w:rPr>
                            <w:sz w:val="16"/>
                            <w:szCs w:val="16"/>
                          </w:rPr>
                          <w:t>Инв.№ подп.</w:t>
                        </w:r>
                      </w:p>
                      <w:p w:rsidR="00EF665C" w:rsidRDefault="00EF665C" w:rsidP="00771032">
                        <w:pPr>
                          <w:ind w:right="24"/>
                          <w:jc w:val="center"/>
                          <w:rPr>
                            <w:sz w:val="16"/>
                            <w:szCs w:val="16"/>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sz w:val="16"/>
                <w:szCs w:val="16"/>
              </w:rPr>
            </w:pPr>
          </w:p>
        </w:tc>
        <w:tc>
          <w:tcPr>
            <w:tcW w:w="289" w:type="dxa"/>
            <w:tcBorders>
              <w:left w:val="nil"/>
            </w:tcBorders>
          </w:tcPr>
          <w:p w:rsidR="00EF665C" w:rsidRDefault="00EF665C" w:rsidP="00771032">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771032">
            <w:pPr>
              <w:jc w:val="center"/>
              <w:rPr>
                <w:b/>
                <w:bCs/>
              </w:rPr>
            </w:pPr>
          </w:p>
          <w:p w:rsidR="00EF665C" w:rsidRDefault="00EF665C"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771032">
            <w:pPr>
              <w:jc w:val="center"/>
              <w:rPr>
                <w:rFonts w:ascii="Arial Narrow" w:hAnsi="Arial Narrow" w:cs="Arial Narrow"/>
                <w:b/>
                <w:bCs/>
                <w:sz w:val="4"/>
                <w:szCs w:val="4"/>
              </w:rPr>
            </w:pPr>
          </w:p>
          <w:p w:rsidR="00EF665C" w:rsidRDefault="00EF665C" w:rsidP="00771032">
            <w:pPr>
              <w:pStyle w:val="Heading1"/>
              <w:rPr>
                <w:sz w:val="16"/>
                <w:szCs w:val="16"/>
              </w:rPr>
            </w:pPr>
            <w:r>
              <w:rPr>
                <w:sz w:val="16"/>
                <w:szCs w:val="16"/>
              </w:rPr>
              <w:t>Лист</w:t>
            </w:r>
          </w:p>
          <w:p w:rsidR="00EF665C" w:rsidRDefault="00EF665C" w:rsidP="00771032">
            <w:pPr>
              <w:jc w:val="cente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line id="_x0000_s1040"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tcBorders>
              <w:left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bl>
    <w:p w:rsidR="00EF665C" w:rsidRDefault="00EF66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771032">
            <w:pPr>
              <w:ind w:left="113" w:right="113"/>
              <w:rPr>
                <w:sz w:val="16"/>
                <w:szCs w:val="16"/>
              </w:rPr>
            </w:pPr>
            <w:r>
              <w:rPr>
                <w:noProof/>
              </w:rPr>
              <w:pict>
                <v:shape id="_x0000_s1041" type="#_x0000_t202" style="position:absolute;left:0;text-align:left;margin-left:519.6pt;margin-top:.5pt;width:21.6pt;height:28.8pt;z-index:251616256" o:allowincell="f" filled="f" stroked="f">
                  <v:textbox style="mso-next-textbox:#_x0000_s1041">
                    <w:txbxContent>
                      <w:p w:rsidR="00EF665C" w:rsidRDefault="00EF665C" w:rsidP="00771032"/>
                    </w:txbxContent>
                  </v:textbox>
                </v:shape>
              </w:pict>
            </w:r>
            <w:r>
              <w:rPr>
                <w:sz w:val="16"/>
                <w:szCs w:val="16"/>
              </w:rPr>
              <w:t>ПОСЛЕДУЮЩИЕ ЛИСТЫ ТЕКСТОВЫХ ДОКУМЕНТОВ,</w:t>
            </w:r>
          </w:p>
          <w:p w:rsidR="00EF665C" w:rsidRDefault="00EF665C" w:rsidP="00771032">
            <w:pPr>
              <w:ind w:left="113" w:right="113"/>
              <w:rPr>
                <w:sz w:val="16"/>
                <w:szCs w:val="16"/>
              </w:rPr>
            </w:pPr>
            <w:r>
              <w:rPr>
                <w:sz w:val="16"/>
                <w:szCs w:val="16"/>
              </w:rPr>
              <w:t>ЧЕРТЕЖИ СТРОИТЕЛЬНЫХ ИЗДЕЛИЙ</w:t>
            </w:r>
          </w:p>
          <w:p w:rsidR="00EF665C" w:rsidRDefault="00EF665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1B3593" w:rsidRDefault="00EF665C"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EF665C" w:rsidRPr="001B3593" w:rsidRDefault="00EF665C"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EF665C" w:rsidRPr="001B3593" w:rsidRDefault="00EF665C"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EF665C" w:rsidRPr="001B3593" w:rsidRDefault="00EF665C"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EF665C" w:rsidRPr="001B3593" w:rsidRDefault="00EF665C"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EF665C" w:rsidRDefault="00EF665C"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EF665C" w:rsidRPr="00912D64" w:rsidRDefault="00EF665C"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EF665C" w:rsidRPr="00912D64" w:rsidRDefault="00EF665C"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EF665C" w:rsidRPr="00912D64" w:rsidRDefault="00EF665C"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EF665C" w:rsidRPr="00912D64" w:rsidRDefault="00EF665C"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EF665C" w:rsidRPr="00912D64" w:rsidRDefault="00EF665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EF665C" w:rsidRDefault="00EF665C"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71"/>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val="restart"/>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319"/>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771032">
            <w:r>
              <w:rPr>
                <w:noProof/>
              </w:rPr>
              <w:pict>
                <v:rect id="_x0000_s1042"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042" inset="1pt,1pt,1pt,1pt">
                    <w:txbxContent>
                      <w:p w:rsidR="00EF665C" w:rsidRDefault="00EF665C" w:rsidP="00771032">
                        <w:pPr>
                          <w:ind w:right="24"/>
                          <w:jc w:val="center"/>
                          <w:rPr>
                            <w:sz w:val="16"/>
                            <w:szCs w:val="16"/>
                          </w:rPr>
                        </w:pPr>
                        <w:r>
                          <w:rPr>
                            <w:sz w:val="16"/>
                            <w:szCs w:val="16"/>
                          </w:rPr>
                          <w:t>Взам. инв.№</w:t>
                        </w:r>
                      </w:p>
                      <w:p w:rsidR="00EF665C" w:rsidRDefault="00EF665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20"/>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26"/>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Borders>
              <w:left w:val="single" w:sz="12" w:space="0" w:color="auto"/>
              <w:right w:val="single" w:sz="12" w:space="0" w:color="auto"/>
            </w:tcBorders>
          </w:tcPr>
          <w:p w:rsidR="00EF665C" w:rsidRDefault="00EF665C" w:rsidP="00771032">
            <w:pPr>
              <w:jc w:val="center"/>
              <w:rPr>
                <w:b/>
                <w:bCs/>
                <w:sz w:val="12"/>
                <w:szCs w:val="12"/>
              </w:rPr>
            </w:pPr>
          </w:p>
        </w:tc>
        <w:tc>
          <w:tcPr>
            <w:tcW w:w="369" w:type="dxa"/>
            <w:tcBorders>
              <w:left w:val="single" w:sz="12" w:space="0" w:color="auto"/>
            </w:tcBorders>
          </w:tcPr>
          <w:p w:rsidR="00EF665C" w:rsidRDefault="00EF665C" w:rsidP="00771032">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771032">
            <w:pPr>
              <w:jc w:val="center"/>
              <w:rPr>
                <w:b/>
                <w:bCs/>
                <w:sz w:val="12"/>
                <w:szCs w:val="12"/>
              </w:rPr>
            </w:pPr>
          </w:p>
        </w:tc>
        <w:tc>
          <w:tcPr>
            <w:tcW w:w="284" w:type="dxa"/>
            <w:tcBorders>
              <w:left w:val="single" w:sz="12" w:space="0" w:color="auto"/>
            </w:tcBorders>
          </w:tcPr>
          <w:p w:rsidR="00EF665C" w:rsidRDefault="00EF665C" w:rsidP="00771032">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43"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043" inset="1pt,1pt,1pt,1pt">
                    <w:txbxContent>
                      <w:p w:rsidR="00EF665C" w:rsidRDefault="00EF665C" w:rsidP="00771032">
                        <w:pPr>
                          <w:ind w:right="24"/>
                          <w:jc w:val="center"/>
                          <w:rPr>
                            <w:sz w:val="16"/>
                            <w:szCs w:val="16"/>
                          </w:rPr>
                        </w:pPr>
                        <w:r>
                          <w:rPr>
                            <w:sz w:val="16"/>
                            <w:szCs w:val="16"/>
                          </w:rPr>
                          <w:t>Подпись и дата</w:t>
                        </w:r>
                      </w:p>
                      <w:p w:rsidR="00EF665C" w:rsidRDefault="00EF665C" w:rsidP="00771032">
                        <w:pPr>
                          <w:ind w:right="24"/>
                          <w:jc w:val="center"/>
                          <w:rPr>
                            <w:sz w:val="22"/>
                            <w:szCs w:val="22"/>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vAlign w:val="center"/>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44"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044" inset="1pt,1pt,1pt,1pt">
                    <w:txbxContent>
                      <w:p w:rsidR="00EF665C" w:rsidRDefault="00EF665C" w:rsidP="00771032">
                        <w:pPr>
                          <w:ind w:right="24"/>
                          <w:jc w:val="center"/>
                          <w:rPr>
                            <w:sz w:val="16"/>
                            <w:szCs w:val="16"/>
                          </w:rPr>
                        </w:pPr>
                        <w:r>
                          <w:rPr>
                            <w:sz w:val="16"/>
                            <w:szCs w:val="16"/>
                          </w:rPr>
                          <w:t>Инв.№ подп.</w:t>
                        </w:r>
                      </w:p>
                      <w:p w:rsidR="00EF665C" w:rsidRDefault="00EF665C" w:rsidP="00771032">
                        <w:pPr>
                          <w:ind w:right="24"/>
                          <w:jc w:val="center"/>
                          <w:rPr>
                            <w:sz w:val="16"/>
                            <w:szCs w:val="16"/>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sz w:val="16"/>
                <w:szCs w:val="16"/>
              </w:rPr>
            </w:pPr>
          </w:p>
        </w:tc>
        <w:tc>
          <w:tcPr>
            <w:tcW w:w="289" w:type="dxa"/>
            <w:tcBorders>
              <w:left w:val="nil"/>
            </w:tcBorders>
          </w:tcPr>
          <w:p w:rsidR="00EF665C" w:rsidRDefault="00EF665C" w:rsidP="00771032">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771032">
            <w:pPr>
              <w:jc w:val="center"/>
              <w:rPr>
                <w:b/>
                <w:bCs/>
              </w:rPr>
            </w:pPr>
          </w:p>
          <w:p w:rsidR="00EF665C" w:rsidRDefault="00EF665C"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771032">
            <w:pPr>
              <w:jc w:val="center"/>
              <w:rPr>
                <w:rFonts w:ascii="Arial Narrow" w:hAnsi="Arial Narrow" w:cs="Arial Narrow"/>
                <w:b/>
                <w:bCs/>
                <w:sz w:val="4"/>
                <w:szCs w:val="4"/>
              </w:rPr>
            </w:pPr>
          </w:p>
          <w:p w:rsidR="00EF665C" w:rsidRDefault="00EF665C" w:rsidP="00771032">
            <w:pPr>
              <w:pStyle w:val="Heading1"/>
              <w:rPr>
                <w:sz w:val="16"/>
                <w:szCs w:val="16"/>
              </w:rPr>
            </w:pPr>
            <w:r>
              <w:rPr>
                <w:sz w:val="16"/>
                <w:szCs w:val="16"/>
              </w:rPr>
              <w:t>Лист</w:t>
            </w:r>
          </w:p>
          <w:p w:rsidR="00EF665C" w:rsidRDefault="00EF665C" w:rsidP="00771032">
            <w:pPr>
              <w:jc w:val="cente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line id="_x0000_s1045" style="position:absolute;left:0;text-align:left;z-index:25161523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tcBorders>
              <w:left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bl>
    <w:p w:rsidR="00EF665C" w:rsidRDefault="00EF66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771032">
            <w:pPr>
              <w:ind w:left="113" w:right="113"/>
              <w:rPr>
                <w:sz w:val="16"/>
                <w:szCs w:val="16"/>
              </w:rPr>
            </w:pPr>
            <w:r>
              <w:rPr>
                <w:noProof/>
              </w:rPr>
              <w:pict>
                <v:shape id="_x0000_s1046" type="#_x0000_t202" style="position:absolute;left:0;text-align:left;margin-left:519.6pt;margin-top:.5pt;width:21.6pt;height:28.8pt;z-index:251621376" o:allowincell="f" filled="f" stroked="f">
                  <v:textbox style="mso-next-textbox:#_x0000_s1046">
                    <w:txbxContent>
                      <w:p w:rsidR="00EF665C" w:rsidRDefault="00EF665C" w:rsidP="00771032"/>
                    </w:txbxContent>
                  </v:textbox>
                </v:shape>
              </w:pict>
            </w:r>
            <w:r>
              <w:rPr>
                <w:sz w:val="16"/>
                <w:szCs w:val="16"/>
              </w:rPr>
              <w:t>ПОСЛЕДУЮЩИЕ ЛИСТЫ ТЕКСТОВЫХ ДОКУМЕНТОВ,</w:t>
            </w:r>
          </w:p>
          <w:p w:rsidR="00EF665C" w:rsidRDefault="00EF665C" w:rsidP="00771032">
            <w:pPr>
              <w:ind w:left="113" w:right="113"/>
              <w:rPr>
                <w:sz w:val="16"/>
                <w:szCs w:val="16"/>
              </w:rPr>
            </w:pPr>
            <w:r>
              <w:rPr>
                <w:sz w:val="16"/>
                <w:szCs w:val="16"/>
              </w:rPr>
              <w:t>ЧЕРТЕЖИ СТРОИТЕЛЬНЫХ ИЗДЕЛИЙ</w:t>
            </w:r>
          </w:p>
          <w:p w:rsidR="00EF665C" w:rsidRDefault="00EF665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A05545" w:rsidRDefault="00EF665C"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EF665C" w:rsidRPr="00A05545" w:rsidRDefault="00EF665C"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EF665C" w:rsidRPr="00A05545" w:rsidRDefault="00EF665C"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EF665C" w:rsidRPr="00A05545" w:rsidRDefault="00EF665C"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EF665C" w:rsidRPr="00A05545" w:rsidRDefault="00EF665C"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F947F2">
              <w:rPr>
                <w:rFonts w:ascii="Arial" w:hAnsi="Arial" w:cs="Arial"/>
                <w:spacing w:val="-5"/>
                <w:sz w:val="24"/>
                <w:szCs w:val="24"/>
              </w:rPr>
              <w:t>Угузевский с</w:t>
            </w:r>
            <w:r>
              <w:rPr>
                <w:rFonts w:ascii="Arial" w:hAnsi="Arial" w:cs="Arial"/>
                <w:spacing w:val="-5"/>
                <w:sz w:val="24"/>
                <w:szCs w:val="24"/>
              </w:rPr>
              <w:t>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EF665C" w:rsidRPr="00A05545" w:rsidRDefault="00EF665C"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EF665C" w:rsidRPr="00A05545" w:rsidRDefault="00EF665C"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A05545">
              <w:rPr>
                <w:rFonts w:ascii="Arial" w:hAnsi="Arial" w:cs="Arial"/>
                <w:b/>
                <w:bCs/>
                <w:sz w:val="24"/>
                <w:szCs w:val="24"/>
              </w:rPr>
              <w:t>Минеральные воды и лечебные грязи</w:t>
            </w:r>
          </w:p>
          <w:p w:rsidR="00EF665C" w:rsidRPr="00F947F2" w:rsidRDefault="00EF665C"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F947F2">
              <w:rPr>
                <w:rFonts w:ascii="Arial" w:hAnsi="Arial" w:cs="Arial"/>
                <w:sz w:val="24"/>
                <w:szCs w:val="24"/>
              </w:rPr>
              <w:t>На территории района широко распространены минеральные воды,представляющие интерес для бальнеологических целей.</w:t>
            </w:r>
          </w:p>
          <w:p w:rsidR="00EF665C" w:rsidRPr="00F947F2" w:rsidRDefault="00EF665C" w:rsidP="00AD7EB7">
            <w:pPr>
              <w:spacing w:before="100" w:beforeAutospacing="1" w:after="100" w:afterAutospacing="1"/>
              <w:ind w:firstLine="567"/>
              <w:jc w:val="both"/>
              <w:rPr>
                <w:rFonts w:ascii="Arial" w:hAnsi="Arial" w:cs="Arial"/>
                <w:sz w:val="24"/>
                <w:szCs w:val="24"/>
              </w:rPr>
            </w:pPr>
            <w:r w:rsidRPr="00F947F2">
              <w:rPr>
                <w:rFonts w:ascii="Arial" w:hAnsi="Arial" w:cs="Arial"/>
                <w:sz w:val="24"/>
                <w:szCs w:val="24"/>
              </w:rPr>
              <w:t xml:space="preserve">Здесь развиты сульфатные, сульфатно-хлоридные и хлоридно-сульфатные воды различного катионного состава ( чаще кальциевые) слабой и средней минерализации, приуроченные к гипсам кунгурского яруса нижней перми. </w:t>
            </w:r>
          </w:p>
          <w:p w:rsidR="00EF665C" w:rsidRPr="00A05545" w:rsidRDefault="00EF665C" w:rsidP="00F026E8">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EF665C" w:rsidRPr="00A05545" w:rsidRDefault="00EF665C" w:rsidP="00F026E8">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EF665C" w:rsidRPr="00A05545" w:rsidRDefault="00EF665C" w:rsidP="00AD7EB7">
            <w:pPr>
              <w:spacing w:before="100" w:beforeAutospacing="1" w:after="100" w:afterAutospacing="1"/>
              <w:ind w:firstLine="567"/>
              <w:jc w:val="both"/>
              <w:rPr>
                <w:sz w:val="24"/>
                <w:szCs w:val="24"/>
              </w:rPr>
            </w:pPr>
          </w:p>
          <w:p w:rsidR="00EF665C" w:rsidRDefault="00EF665C" w:rsidP="00771032">
            <w:pPr>
              <w:ind w:right="141"/>
              <w:rPr>
                <w:b/>
                <w:bCs/>
                <w:sz w:val="24"/>
                <w:szCs w:val="24"/>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71"/>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val="restart"/>
            <w:textDirection w:val="btLr"/>
            <w:vAlign w:val="center"/>
          </w:tcPr>
          <w:p w:rsidR="00EF665C" w:rsidRDefault="00EF665C" w:rsidP="00771032">
            <w:pPr>
              <w:ind w:left="113" w:right="113"/>
              <w:jc w:val="center"/>
            </w:pPr>
          </w:p>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709" w:type="dxa"/>
            <w:gridSpan w:val="2"/>
            <w:vMerge/>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319"/>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Pr>
          <w:p w:rsidR="00EF665C" w:rsidRDefault="00EF665C" w:rsidP="00771032"/>
        </w:tc>
        <w:tc>
          <w:tcPr>
            <w:tcW w:w="369" w:type="dxa"/>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771032">
            <w:r>
              <w:rPr>
                <w:noProof/>
              </w:rPr>
              <w:pict>
                <v:rect id="_x0000_s1047" style="position:absolute;margin-left:-1.1pt;margin-top:4.7pt;width:12.45pt;height:1in;z-index:251619328;mso-position-horizontal-relative:text;mso-position-vertical-relative:text" o:allowincell="f" filled="f" strokecolor="white" strokeweight="1pt">
                  <v:textbox style="layout-flow:vertical;mso-layout-flow-alt:bottom-to-top;mso-next-textbox:#_x0000_s1047" inset="1pt,1pt,1pt,1pt">
                    <w:txbxContent>
                      <w:p w:rsidR="00EF665C" w:rsidRDefault="00EF665C" w:rsidP="00771032">
                        <w:pPr>
                          <w:ind w:right="24"/>
                          <w:jc w:val="center"/>
                          <w:rPr>
                            <w:sz w:val="16"/>
                            <w:szCs w:val="16"/>
                          </w:rPr>
                        </w:pPr>
                        <w:r>
                          <w:rPr>
                            <w:sz w:val="16"/>
                            <w:szCs w:val="16"/>
                          </w:rPr>
                          <w:t>Взам. инв.№</w:t>
                        </w:r>
                      </w:p>
                      <w:p w:rsidR="00EF665C" w:rsidRDefault="00EF665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20"/>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26"/>
        </w:trPr>
        <w:tc>
          <w:tcPr>
            <w:tcW w:w="340" w:type="dxa"/>
            <w:vMerge/>
            <w:tcBorders>
              <w:left w:val="single" w:sz="12" w:space="0" w:color="auto"/>
            </w:tcBorders>
          </w:tcPr>
          <w:p w:rsidR="00EF665C" w:rsidRDefault="00EF665C" w:rsidP="00771032"/>
        </w:tc>
        <w:tc>
          <w:tcPr>
            <w:tcW w:w="369" w:type="dxa"/>
            <w:vMerge/>
            <w:tcBorders>
              <w:left w:val="single" w:sz="12" w:space="0" w:color="auto"/>
            </w:tcBorders>
          </w:tcPr>
          <w:p w:rsidR="00EF665C" w:rsidRDefault="00EF665C" w:rsidP="00771032"/>
        </w:tc>
        <w:tc>
          <w:tcPr>
            <w:tcW w:w="10207" w:type="dxa"/>
            <w:gridSpan w:val="8"/>
            <w:vMerge/>
            <w:tcBorders>
              <w:left w:val="single" w:sz="12" w:space="0" w:color="auto"/>
              <w:right w:val="single" w:sz="12" w:space="0" w:color="auto"/>
            </w:tcBorders>
          </w:tcPr>
          <w:p w:rsidR="00EF665C" w:rsidRDefault="00EF665C" w:rsidP="00771032"/>
        </w:tc>
        <w:tc>
          <w:tcPr>
            <w:tcW w:w="284" w:type="dxa"/>
            <w:tcBorders>
              <w:left w:val="single" w:sz="12" w:space="0" w:color="auto"/>
            </w:tcBorders>
          </w:tcPr>
          <w:p w:rsidR="00EF665C" w:rsidRDefault="00EF665C" w:rsidP="00771032"/>
        </w:tc>
      </w:tr>
      <w:tr w:rsidR="00EF665C">
        <w:trPr>
          <w:cantSplit/>
          <w:trHeight w:hRule="exact" w:val="440"/>
        </w:trPr>
        <w:tc>
          <w:tcPr>
            <w:tcW w:w="340" w:type="dxa"/>
            <w:tcBorders>
              <w:left w:val="single" w:sz="12" w:space="0" w:color="auto"/>
              <w:right w:val="single" w:sz="12" w:space="0" w:color="auto"/>
            </w:tcBorders>
          </w:tcPr>
          <w:p w:rsidR="00EF665C" w:rsidRDefault="00EF665C" w:rsidP="00771032">
            <w:pPr>
              <w:jc w:val="center"/>
              <w:rPr>
                <w:b/>
                <w:bCs/>
                <w:sz w:val="12"/>
                <w:szCs w:val="12"/>
              </w:rPr>
            </w:pPr>
          </w:p>
        </w:tc>
        <w:tc>
          <w:tcPr>
            <w:tcW w:w="369" w:type="dxa"/>
            <w:tcBorders>
              <w:left w:val="single" w:sz="12" w:space="0" w:color="auto"/>
            </w:tcBorders>
          </w:tcPr>
          <w:p w:rsidR="00EF665C" w:rsidRDefault="00EF665C" w:rsidP="00771032">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771032">
            <w:pPr>
              <w:jc w:val="center"/>
              <w:rPr>
                <w:b/>
                <w:bCs/>
                <w:sz w:val="12"/>
                <w:szCs w:val="12"/>
              </w:rPr>
            </w:pPr>
          </w:p>
        </w:tc>
        <w:tc>
          <w:tcPr>
            <w:tcW w:w="284" w:type="dxa"/>
            <w:tcBorders>
              <w:left w:val="single" w:sz="12" w:space="0" w:color="auto"/>
            </w:tcBorders>
          </w:tcPr>
          <w:p w:rsidR="00EF665C" w:rsidRDefault="00EF665C" w:rsidP="00771032">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48" style="position:absolute;left:0;text-align:left;margin-left:-.5pt;margin-top:14.5pt;width:12.45pt;height:1in;z-index:251617280;mso-position-horizontal-relative:text;mso-position-vertical-relative:text" o:allowincell="f" filled="f" strokecolor="white" strokeweight="1pt">
                  <v:textbox style="layout-flow:vertical;mso-layout-flow-alt:bottom-to-top;mso-next-textbox:#_x0000_s1048" inset="1pt,1pt,1pt,1pt">
                    <w:txbxContent>
                      <w:p w:rsidR="00EF665C" w:rsidRDefault="00EF665C" w:rsidP="00771032">
                        <w:pPr>
                          <w:ind w:right="24"/>
                          <w:jc w:val="center"/>
                          <w:rPr>
                            <w:sz w:val="16"/>
                            <w:szCs w:val="16"/>
                          </w:rPr>
                        </w:pPr>
                        <w:r>
                          <w:rPr>
                            <w:sz w:val="16"/>
                            <w:szCs w:val="16"/>
                          </w:rPr>
                          <w:t>Подпись и дата</w:t>
                        </w:r>
                      </w:p>
                      <w:p w:rsidR="00EF665C" w:rsidRDefault="00EF665C" w:rsidP="00771032">
                        <w:pPr>
                          <w:ind w:right="24"/>
                          <w:jc w:val="center"/>
                          <w:rPr>
                            <w:sz w:val="22"/>
                            <w:szCs w:val="22"/>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7" w:type="dxa"/>
            <w:gridSpan w:val="8"/>
            <w:vMerge/>
            <w:tcBorders>
              <w:left w:val="single" w:sz="12" w:space="0" w:color="auto"/>
              <w:right w:val="single" w:sz="12" w:space="0" w:color="auto"/>
            </w:tcBorders>
          </w:tcPr>
          <w:p w:rsidR="00EF665C" w:rsidRDefault="00EF665C" w:rsidP="00771032">
            <w:pPr>
              <w:jc w:val="center"/>
              <w:rPr>
                <w:b/>
                <w:bCs/>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10207" w:type="dxa"/>
            <w:gridSpan w:val="8"/>
            <w:tcBorders>
              <w:left w:val="single" w:sz="12" w:space="0" w:color="auto"/>
              <w:right w:val="single" w:sz="12" w:space="0" w:color="auto"/>
            </w:tcBorders>
            <w:vAlign w:val="center"/>
          </w:tcPr>
          <w:p w:rsidR="00EF665C" w:rsidRDefault="00EF665C" w:rsidP="00771032">
            <w:pPr>
              <w:jc w:val="center"/>
              <w:rPr>
                <w:b/>
                <w:bCs/>
              </w:rPr>
            </w:pPr>
          </w:p>
        </w:tc>
        <w:tc>
          <w:tcPr>
            <w:tcW w:w="284" w:type="dxa"/>
            <w:tcBorders>
              <w:left w:val="nil"/>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rect id="_x0000_s1049" style="position:absolute;left:0;text-align:left;margin-left:-1.1pt;margin-top:4.3pt;width:12.45pt;height:64.8pt;z-index:251618304;mso-position-horizontal-relative:text;mso-position-vertical-relative:text" o:allowincell="f" filled="f" strokecolor="white" strokeweight="1pt">
                  <v:textbox style="layout-flow:vertical;mso-layout-flow-alt:bottom-to-top;mso-next-textbox:#_x0000_s1049" inset="1pt,1pt,1pt,1pt">
                    <w:txbxContent>
                      <w:p w:rsidR="00EF665C" w:rsidRDefault="00EF665C" w:rsidP="00771032">
                        <w:pPr>
                          <w:ind w:right="24"/>
                          <w:jc w:val="center"/>
                          <w:rPr>
                            <w:sz w:val="16"/>
                            <w:szCs w:val="16"/>
                          </w:rPr>
                        </w:pPr>
                        <w:r>
                          <w:rPr>
                            <w:sz w:val="16"/>
                            <w:szCs w:val="16"/>
                          </w:rPr>
                          <w:t>Инв.№ подп.</w:t>
                        </w:r>
                      </w:p>
                      <w:p w:rsidR="00EF665C" w:rsidRDefault="00EF665C" w:rsidP="00771032">
                        <w:pPr>
                          <w:ind w:right="24"/>
                          <w:jc w:val="center"/>
                          <w:rPr>
                            <w:sz w:val="16"/>
                            <w:szCs w:val="16"/>
                          </w:rPr>
                        </w:pPr>
                      </w:p>
                    </w:txbxContent>
                  </v:textbox>
                </v:rect>
              </w:pict>
            </w: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sz w:val="16"/>
                <w:szCs w:val="16"/>
              </w:rPr>
            </w:pPr>
          </w:p>
        </w:tc>
        <w:tc>
          <w:tcPr>
            <w:tcW w:w="289" w:type="dxa"/>
            <w:tcBorders>
              <w:left w:val="nil"/>
            </w:tcBorders>
          </w:tcPr>
          <w:p w:rsidR="00EF665C" w:rsidRDefault="00EF665C" w:rsidP="00771032">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10202" w:type="dxa"/>
            <w:gridSpan w:val="8"/>
            <w:tcBorders>
              <w:left w:val="single" w:sz="12" w:space="0" w:color="auto"/>
              <w:right w:val="single" w:sz="12" w:space="0" w:color="auto"/>
            </w:tcBorders>
          </w:tcPr>
          <w:p w:rsidR="00EF665C" w:rsidRDefault="00EF665C" w:rsidP="00771032">
            <w:pPr>
              <w:jc w:val="center"/>
              <w:rPr>
                <w:b/>
                <w:bCs/>
              </w:rPr>
            </w:pPr>
          </w:p>
        </w:tc>
        <w:tc>
          <w:tcPr>
            <w:tcW w:w="289" w:type="dxa"/>
            <w:tcBorders>
              <w:left w:val="nil"/>
            </w:tcBorders>
          </w:tcPr>
          <w:p w:rsidR="00EF665C" w:rsidRDefault="00EF665C" w:rsidP="00771032">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771032">
            <w:pPr>
              <w:jc w:val="center"/>
              <w:rPr>
                <w:b/>
                <w:bCs/>
              </w:rPr>
            </w:pPr>
          </w:p>
          <w:p w:rsidR="00EF665C" w:rsidRDefault="00EF665C"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771032">
            <w:pPr>
              <w:jc w:val="center"/>
              <w:rPr>
                <w:rFonts w:ascii="Arial Narrow" w:hAnsi="Arial Narrow" w:cs="Arial Narrow"/>
                <w:b/>
                <w:bCs/>
                <w:sz w:val="4"/>
                <w:szCs w:val="4"/>
              </w:rPr>
            </w:pPr>
          </w:p>
          <w:p w:rsidR="00EF665C" w:rsidRDefault="00EF665C" w:rsidP="00771032">
            <w:pPr>
              <w:pStyle w:val="Heading1"/>
              <w:rPr>
                <w:sz w:val="16"/>
                <w:szCs w:val="16"/>
              </w:rPr>
            </w:pPr>
            <w:r>
              <w:rPr>
                <w:sz w:val="16"/>
                <w:szCs w:val="16"/>
              </w:rPr>
              <w:t>Лист</w:t>
            </w:r>
          </w:p>
          <w:p w:rsidR="00EF665C" w:rsidRDefault="00EF665C" w:rsidP="00771032">
            <w:pPr>
              <w:jc w:val="cente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771032">
            <w:pPr>
              <w:jc w:val="center"/>
              <w:rPr>
                <w:b/>
                <w:bCs/>
              </w:rPr>
            </w:pPr>
            <w:r>
              <w:rPr>
                <w:noProof/>
              </w:rPr>
              <w:pict>
                <v:line id="_x0000_s1050" style="position:absolute;left:0;text-align:left;z-index:25162035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771032">
            <w:pPr>
              <w:jc w:val="center"/>
              <w:rPr>
                <w:b/>
                <w:bCs/>
              </w:rPr>
            </w:pPr>
          </w:p>
        </w:tc>
        <w:tc>
          <w:tcPr>
            <w:tcW w:w="5954" w:type="dxa"/>
            <w:vMerge/>
            <w:tcBorders>
              <w:left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771032">
            <w:pPr>
              <w:jc w:val="center"/>
              <w:rPr>
                <w:b/>
                <w:bCs/>
              </w:rPr>
            </w:pPr>
          </w:p>
        </w:tc>
        <w:tc>
          <w:tcPr>
            <w:tcW w:w="369" w:type="dxa"/>
            <w:tcBorders>
              <w:left w:val="single" w:sz="12" w:space="0" w:color="auto"/>
              <w:bottom w:val="single" w:sz="12" w:space="0" w:color="auto"/>
            </w:tcBorders>
          </w:tcPr>
          <w:p w:rsidR="00EF665C" w:rsidRDefault="00EF665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771032">
            <w:pPr>
              <w:jc w:val="center"/>
              <w:rPr>
                <w:b/>
                <w:bCs/>
                <w:sz w:val="18"/>
                <w:szCs w:val="18"/>
              </w:rPr>
            </w:pPr>
          </w:p>
        </w:tc>
        <w:tc>
          <w:tcPr>
            <w:tcW w:w="284" w:type="dxa"/>
            <w:tcBorders>
              <w:left w:val="single" w:sz="12" w:space="0" w:color="auto"/>
            </w:tcBorders>
          </w:tcPr>
          <w:p w:rsidR="00EF665C" w:rsidRDefault="00EF665C" w:rsidP="00771032">
            <w:pPr>
              <w:jc w:val="center"/>
              <w:rPr>
                <w:b/>
                <w:bCs/>
              </w:rPr>
            </w:pPr>
          </w:p>
        </w:tc>
      </w:tr>
    </w:tbl>
    <w:p w:rsidR="00EF665C" w:rsidRDefault="00EF665C" w:rsidP="00485320"/>
    <w:tbl>
      <w:tblPr>
        <w:tblW w:w="11205" w:type="dxa"/>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51" type="#_x0000_t202" style="position:absolute;left:0;text-align:left;margin-left:519.6pt;margin-top:.5pt;width:21.6pt;height:28.8pt;z-index:251626496" o:allowincell="f" filled="f" stroked="f">
                  <v:textbox style="mso-next-textbox:#_x0000_s1051">
                    <w:txbxContent>
                      <w:p w:rsidR="00EF665C" w:rsidRDefault="00EF665C" w:rsidP="00AD7EB7"/>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F665C" w:rsidRPr="00A05545" w:rsidRDefault="00EF665C" w:rsidP="00AD7EB7">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EF665C" w:rsidRPr="00A05545" w:rsidRDefault="00EF665C" w:rsidP="00AD7EB7">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r>
              <w:rPr>
                <w:rFonts w:ascii="Arial" w:hAnsi="Arial" w:cs="Arial"/>
                <w:sz w:val="24"/>
                <w:szCs w:val="24"/>
              </w:rPr>
              <w:t>На территории Бирского района произростают следующие виды растений, занесенные в Красную книгу Республики Башкортостан: осока богемская, пушица стройная, рябчик малый, касатик желтый (ирис желтый) клевер альпийский, пролесник многолетний, лазурник трехлопастный, зимолюбка зонтичная, хамедафне болотная (мирт болотный) ,пузырчатка малая; папортниковидные; сальвиния плавающая.</w:t>
            </w:r>
          </w:p>
          <w:p w:rsidR="00EF665C" w:rsidRPr="00F947F2" w:rsidRDefault="00EF665C" w:rsidP="00F026E8">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F947F2">
              <w:rPr>
                <w:rFonts w:ascii="Arial" w:hAnsi="Arial" w:cs="Arial"/>
                <w:spacing w:val="-5"/>
                <w:sz w:val="24"/>
                <w:szCs w:val="24"/>
              </w:rPr>
              <w:t xml:space="preserve">Угузевский сельсовет </w:t>
            </w:r>
            <w:r w:rsidRPr="00F947F2">
              <w:rPr>
                <w:rFonts w:ascii="Arial" w:hAnsi="Arial" w:cs="Arial"/>
                <w:sz w:val="24"/>
                <w:szCs w:val="24"/>
              </w:rPr>
              <w:t>относится к лесостепной зоне. В настоящее время лесистость республики составляет</w:t>
            </w:r>
            <w:r w:rsidRPr="00A05545">
              <w:rPr>
                <w:rFonts w:ascii="Arial" w:hAnsi="Arial" w:cs="Arial"/>
                <w:sz w:val="24"/>
                <w:szCs w:val="24"/>
              </w:rPr>
              <w:t xml:space="preserve"> 38%, леса распределены неравномерно. 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EF665C" w:rsidRPr="00A05545" w:rsidRDefault="00EF665C" w:rsidP="00F026E8">
            <w:pPr>
              <w:spacing w:before="100" w:beforeAutospacing="1" w:after="100" w:afterAutospacing="1"/>
              <w:ind w:firstLine="567"/>
              <w:jc w:val="both"/>
              <w:rPr>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r>
              <w:rPr>
                <w:rFonts w:ascii="Arial" w:hAnsi="Arial" w:cs="Arial"/>
                <w:sz w:val="24"/>
                <w:szCs w:val="24"/>
              </w:rPr>
              <w:t xml:space="preserve"> На территории Бирского района имеются редкие и изчезающие виды животных, занесенных в Красную книгу  Республики Башкортостан: обыкновенный отшельник, русский осетр, стерлядь, гребенчатый тритон, травяная лягукшка, веретеница ломкая, обыкновенная медянка, серый гусь, Беркут, русская выхухоль, северный кожанок, прудовая ночница.</w:t>
            </w:r>
            <w:r w:rsidRPr="00A05545">
              <w:rPr>
                <w:rFonts w:ascii="Arial" w:hAnsi="Arial" w:cs="Arial"/>
                <w:sz w:val="24"/>
                <w:szCs w:val="24"/>
              </w:rPr>
              <w:t xml:space="preserve">Наибольшим количеством видов в республике представлены птицы, около 300 видов. </w:t>
            </w:r>
          </w:p>
          <w:p w:rsidR="00EF665C" w:rsidRPr="00A05545" w:rsidRDefault="00EF665C" w:rsidP="00F026E8">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EF665C" w:rsidRPr="00A05545" w:rsidRDefault="00EF665C" w:rsidP="00F026E8">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EF665C" w:rsidRPr="00A05545" w:rsidRDefault="00EF665C" w:rsidP="00F026E8">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границей с Бураевским районом а р. Белой, </w:t>
            </w:r>
            <w:r w:rsidRPr="00BE4018">
              <w:rPr>
                <w:rFonts w:ascii="Arial" w:hAnsi="Arial" w:cs="Arial"/>
                <w:sz w:val="24"/>
                <w:szCs w:val="24"/>
              </w:rPr>
              <w:t>расположен Государственный природный зоологический заказник «Бирский» площадью 19,5 тыс. га В заказнике проводятся мероприятия</w:t>
            </w:r>
            <w:r w:rsidRPr="00A05545">
              <w:rPr>
                <w:rFonts w:ascii="Arial" w:hAnsi="Arial" w:cs="Arial"/>
                <w:sz w:val="24"/>
                <w:szCs w:val="24"/>
              </w:rPr>
              <w:t xml:space="preserve">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EF665C" w:rsidRDefault="00EF665C" w:rsidP="004147B8">
            <w:pPr>
              <w:spacing w:before="100" w:beforeAutospacing="1" w:after="100" w:afterAutospacing="1"/>
              <w:ind w:firstLine="567"/>
              <w:jc w:val="both"/>
              <w:rPr>
                <w:b/>
                <w:bCs/>
                <w:sz w:val="24"/>
                <w:szCs w:val="24"/>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52" style="position:absolute;margin-left:-1.1pt;margin-top:4.7pt;width:12.45pt;height:1in;z-index:251624448;mso-position-horizontal-relative:text;mso-position-vertical-relative:text" o:allowincell="f" filled="f" strokecolor="white" strokeweight="1pt">
                  <v:textbox style="layout-flow:vertical;mso-layout-flow-alt:bottom-to-top;mso-next-textbox:#_x0000_s1052" inset="1pt,1pt,1pt,1pt">
                    <w:txbxContent>
                      <w:p w:rsidR="00EF665C" w:rsidRDefault="00EF665C" w:rsidP="00AD7EB7">
                        <w:pPr>
                          <w:ind w:right="24"/>
                          <w:jc w:val="center"/>
                          <w:rPr>
                            <w:sz w:val="16"/>
                            <w:szCs w:val="16"/>
                          </w:rPr>
                        </w:pPr>
                        <w:r>
                          <w:rPr>
                            <w:sz w:val="16"/>
                            <w:szCs w:val="16"/>
                          </w:rPr>
                          <w:t>Взам. инв.№</w:t>
                        </w:r>
                      </w:p>
                      <w:p w:rsidR="00EF665C" w:rsidRDefault="00EF665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9"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53" style="position:absolute;left:0;text-align:left;margin-left:-.5pt;margin-top:14.5pt;width:12.45pt;height:1in;z-index:251622400;mso-position-horizontal-relative:text;mso-position-vertical-relative:text" o:allowincell="f" filled="f" strokecolor="white" strokeweight="1pt">
                  <v:textbox style="layout-flow:vertical;mso-layout-flow-alt:bottom-to-top;mso-next-textbox:#_x0000_s1053" inset="1pt,1pt,1pt,1pt">
                    <w:txbxContent>
                      <w:p w:rsidR="00EF665C" w:rsidRDefault="00EF665C" w:rsidP="00AD7EB7">
                        <w:pPr>
                          <w:ind w:right="24"/>
                          <w:jc w:val="center"/>
                          <w:rPr>
                            <w:sz w:val="16"/>
                            <w:szCs w:val="16"/>
                          </w:rPr>
                        </w:pPr>
                        <w:r>
                          <w:rPr>
                            <w:sz w:val="16"/>
                            <w:szCs w:val="16"/>
                          </w:rPr>
                          <w:t>Подпись и дата</w:t>
                        </w:r>
                      </w:p>
                      <w:p w:rsidR="00EF665C" w:rsidRDefault="00EF665C" w:rsidP="00AD7EB7">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54" style="position:absolute;left:0;text-align:left;margin-left:-1.1pt;margin-top:4.3pt;width:12.45pt;height:64.8pt;z-index:251623424;mso-position-horizontal-relative:text;mso-position-vertical-relative:text" o:allowincell="f" filled="f" strokecolor="white" strokeweight="1pt">
                  <v:textbox style="layout-flow:vertical;mso-layout-flow-alt:bottom-to-top;mso-next-textbox:#_x0000_s1054" inset="1pt,1pt,1pt,1pt">
                    <w:txbxContent>
                      <w:p w:rsidR="00EF665C" w:rsidRDefault="00EF665C" w:rsidP="00AD7EB7">
                        <w:pPr>
                          <w:ind w:right="24"/>
                          <w:jc w:val="center"/>
                          <w:rPr>
                            <w:sz w:val="16"/>
                            <w:szCs w:val="16"/>
                          </w:rPr>
                        </w:pPr>
                        <w:r>
                          <w:rPr>
                            <w:sz w:val="16"/>
                            <w:szCs w:val="16"/>
                          </w:rPr>
                          <w:t>Инв.№ подп.</w:t>
                        </w:r>
                      </w:p>
                      <w:p w:rsidR="00EF665C" w:rsidRDefault="00EF665C" w:rsidP="00AD7EB7">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5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bl>
    <w:p w:rsidR="00EF665C" w:rsidRDefault="00EF66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56" type="#_x0000_t202" style="position:absolute;left:0;text-align:left;margin-left:519.6pt;margin-top:.5pt;width:21.6pt;height:28.8pt;z-index:251631616" o:allowincell="f" filled="f" stroked="f">
                  <v:textbox style="mso-next-textbox:#_x0000_s1056">
                    <w:txbxContent>
                      <w:p w:rsidR="00EF665C" w:rsidRDefault="00EF665C" w:rsidP="00AD7EB7"/>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F665C" w:rsidRPr="00A05545" w:rsidRDefault="00EF665C" w:rsidP="004147B8">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EF665C" w:rsidRPr="00A05545" w:rsidRDefault="00EF665C" w:rsidP="004147B8">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w:t>
            </w:r>
          </w:p>
          <w:p w:rsidR="00EF665C" w:rsidRPr="00A05545" w:rsidRDefault="00EF665C" w:rsidP="004147B8">
            <w:pPr>
              <w:spacing w:before="100" w:beforeAutospacing="1" w:after="100" w:afterAutospacing="1"/>
              <w:ind w:firstLine="567"/>
              <w:jc w:val="both"/>
              <w:rPr>
                <w:sz w:val="24"/>
                <w:szCs w:val="24"/>
              </w:rPr>
            </w:pPr>
            <w:r w:rsidRPr="00A05545">
              <w:rPr>
                <w:rFonts w:ascii="Arial" w:hAnsi="Arial" w:cs="Arial"/>
                <w:sz w:val="24"/>
                <w:szCs w:val="24"/>
              </w:rPr>
              <w:t>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EF665C" w:rsidRPr="00A05545" w:rsidRDefault="00EF665C" w:rsidP="004147B8">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EF665C" w:rsidRPr="00A05545" w:rsidRDefault="00EF665C" w:rsidP="004147B8">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EF665C" w:rsidRPr="00A05545" w:rsidRDefault="00EF665C" w:rsidP="004147B8">
            <w:pPr>
              <w:spacing w:before="100" w:beforeAutospacing="1" w:after="100" w:afterAutospacing="1"/>
              <w:ind w:firstLine="567"/>
              <w:jc w:val="both"/>
              <w:rPr>
                <w:sz w:val="24"/>
                <w:szCs w:val="24"/>
              </w:rPr>
            </w:pPr>
            <w:r w:rsidRPr="00A05545">
              <w:rPr>
                <w:sz w:val="24"/>
                <w:szCs w:val="24"/>
              </w:rPr>
              <w:t> </w:t>
            </w:r>
            <w:r w:rsidRPr="006A3C09">
              <w:rPr>
                <w:rFonts w:ascii="Arial" w:hAnsi="Arial" w:cs="Arial"/>
                <w:sz w:val="24"/>
                <w:szCs w:val="24"/>
              </w:rPr>
              <w:t>На территории сельского поселения Угузевский сельсовет на сегодняшний день нет выявленных  памятников археологии.</w:t>
            </w:r>
          </w:p>
          <w:p w:rsidR="00EF665C" w:rsidRPr="00A05545" w:rsidRDefault="00EF665C" w:rsidP="004147B8">
            <w:pPr>
              <w:spacing w:before="100" w:beforeAutospacing="1" w:after="100" w:afterAutospacing="1"/>
              <w:ind w:firstLine="567"/>
              <w:jc w:val="both"/>
              <w:rPr>
                <w:sz w:val="24"/>
                <w:szCs w:val="24"/>
              </w:rPr>
            </w:pPr>
            <w:r w:rsidRPr="00A05545">
              <w:rPr>
                <w:rFonts w:ascii="Arial" w:hAnsi="Arial" w:cs="Arial"/>
                <w:sz w:val="24"/>
                <w:szCs w:val="24"/>
              </w:rPr>
              <w:t>Между тем,расположение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EF665C" w:rsidRPr="00A05545" w:rsidRDefault="00EF665C" w:rsidP="00490649">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EF665C" w:rsidRDefault="00EF665C" w:rsidP="006A3C09">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w:t>
            </w:r>
            <w:r w:rsidRPr="006A3C09">
              <w:rPr>
                <w:rFonts w:ascii="Arial" w:hAnsi="Arial" w:cs="Arial"/>
                <w:sz w:val="24"/>
                <w:szCs w:val="24"/>
              </w:rPr>
              <w:t xml:space="preserve">На территории сельского поселения Угузевский сельсовет на сегодняшний день нет выявленных  </w:t>
            </w:r>
            <w:r w:rsidRPr="00A05545">
              <w:rPr>
                <w:rFonts w:ascii="Arial" w:hAnsi="Arial" w:cs="Arial"/>
                <w:sz w:val="24"/>
                <w:szCs w:val="24"/>
              </w:rPr>
              <w:t>объектов культурного наследия</w:t>
            </w:r>
            <w:r>
              <w:rPr>
                <w:rFonts w:ascii="Arial" w:hAnsi="Arial" w:cs="Arial"/>
                <w:sz w:val="24"/>
                <w:szCs w:val="24"/>
              </w:rPr>
              <w:t>.</w:t>
            </w:r>
          </w:p>
          <w:p w:rsidR="00EF665C" w:rsidRDefault="00EF665C" w:rsidP="006A3C09">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EF665C" w:rsidRDefault="00EF665C" w:rsidP="006A3C09">
            <w:pPr>
              <w:ind w:firstLine="567"/>
              <w:jc w:val="both"/>
              <w:rPr>
                <w:rFonts w:ascii="Arial" w:hAnsi="Arial" w:cs="Arial"/>
                <w:spacing w:val="-5"/>
                <w:sz w:val="24"/>
                <w:szCs w:val="24"/>
              </w:rPr>
            </w:pPr>
            <w:r>
              <w:rPr>
                <w:rFonts w:ascii="Arial" w:hAnsi="Arial" w:cs="Arial"/>
                <w:sz w:val="24"/>
                <w:szCs w:val="24"/>
              </w:rPr>
              <w:t xml:space="preserve">Существующих особо охраняемых природных территорий в Бирском </w:t>
            </w:r>
            <w:r w:rsidRPr="00BE4018">
              <w:rPr>
                <w:rFonts w:ascii="Arial" w:hAnsi="Arial" w:cs="Arial"/>
                <w:sz w:val="24"/>
                <w:szCs w:val="24"/>
              </w:rPr>
              <w:t>районе – 9</w:t>
            </w:r>
            <w:r>
              <w:rPr>
                <w:rFonts w:ascii="Arial" w:hAnsi="Arial" w:cs="Arial"/>
                <w:sz w:val="24"/>
                <w:szCs w:val="24"/>
              </w:rPr>
              <w:t xml:space="preserve"> объектов. На территории </w:t>
            </w:r>
            <w:r>
              <w:rPr>
                <w:rFonts w:ascii="Arial" w:hAnsi="Arial" w:cs="Arial"/>
                <w:spacing w:val="-5"/>
                <w:sz w:val="24"/>
                <w:szCs w:val="24"/>
              </w:rPr>
              <w:t xml:space="preserve">сельского </w:t>
            </w:r>
            <w:r w:rsidRPr="00F026E8">
              <w:rPr>
                <w:rFonts w:ascii="Arial" w:hAnsi="Arial" w:cs="Arial"/>
                <w:spacing w:val="-5"/>
                <w:sz w:val="24"/>
                <w:szCs w:val="24"/>
              </w:rPr>
              <w:t>поселения Угузевский</w:t>
            </w:r>
            <w:r>
              <w:rPr>
                <w:rFonts w:ascii="Arial" w:hAnsi="Arial" w:cs="Arial"/>
                <w:spacing w:val="-5"/>
                <w:sz w:val="24"/>
                <w:szCs w:val="24"/>
              </w:rPr>
              <w:t xml:space="preserve"> сельсовет отсутствуют особо охраняемые территории.</w:t>
            </w:r>
          </w:p>
          <w:p w:rsidR="00EF665C" w:rsidRPr="007505FF" w:rsidRDefault="00EF665C" w:rsidP="002F7571">
            <w:pPr>
              <w:ind w:firstLine="567"/>
              <w:jc w:val="both"/>
              <w:rPr>
                <w:rFonts w:ascii="Arial" w:hAnsi="Arial" w:cs="Arial"/>
                <w:b/>
                <w:bCs/>
                <w:sz w:val="24"/>
                <w:szCs w:val="24"/>
              </w:rPr>
            </w:pPr>
            <w:r w:rsidRPr="007505FF">
              <w:rPr>
                <w:rFonts w:ascii="Arial" w:hAnsi="Arial" w:cs="Arial"/>
                <w:b/>
                <w:bCs/>
                <w:sz w:val="24"/>
                <w:szCs w:val="24"/>
              </w:rPr>
              <w:t>Выводы:</w:t>
            </w:r>
          </w:p>
          <w:p w:rsidR="00EF665C" w:rsidRPr="002F7571" w:rsidRDefault="00EF665C" w:rsidP="002F7571">
            <w:pPr>
              <w:ind w:firstLine="567"/>
              <w:jc w:val="both"/>
              <w:rPr>
                <w:rFonts w:ascii="Arial" w:hAnsi="Arial" w:cs="Arial"/>
                <w:sz w:val="24"/>
                <w:szCs w:val="24"/>
              </w:rPr>
            </w:pPr>
            <w:r>
              <w:rPr>
                <w:rFonts w:ascii="Arial" w:hAnsi="Arial" w:cs="Arial"/>
                <w:sz w:val="24"/>
                <w:szCs w:val="24"/>
              </w:rPr>
              <w:t>-</w:t>
            </w:r>
            <w:r w:rsidRPr="002F7571">
              <w:rPr>
                <w:rFonts w:ascii="Arial" w:hAnsi="Arial" w:cs="Arial"/>
                <w:spacing w:val="-5"/>
                <w:sz w:val="24"/>
                <w:szCs w:val="24"/>
              </w:rPr>
              <w:t xml:space="preserve">сельское поселение Угузевский сельсовет </w:t>
            </w:r>
            <w:r w:rsidRPr="002F7571">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EF665C" w:rsidRPr="002F7571" w:rsidRDefault="00EF665C" w:rsidP="002F7571">
            <w:pPr>
              <w:ind w:firstLine="567"/>
              <w:jc w:val="both"/>
              <w:rPr>
                <w:rFonts w:ascii="Arial" w:hAnsi="Arial" w:cs="Arial"/>
                <w:sz w:val="24"/>
                <w:szCs w:val="24"/>
              </w:rPr>
            </w:pPr>
            <w:r w:rsidRPr="002F7571">
              <w:rPr>
                <w:rFonts w:ascii="Arial" w:hAnsi="Arial" w:cs="Arial"/>
                <w:sz w:val="24"/>
                <w:szCs w:val="24"/>
              </w:rPr>
              <w:t>- в зонах отдыха в излучине р.Белой у г.Бирска, для предотвращения которых необходимо установить лесо и лугопарковый режим;</w:t>
            </w:r>
          </w:p>
          <w:p w:rsidR="00EF665C" w:rsidRPr="002F7571" w:rsidRDefault="00EF665C" w:rsidP="002F7571">
            <w:pPr>
              <w:ind w:firstLine="567"/>
              <w:jc w:val="both"/>
              <w:rPr>
                <w:rFonts w:ascii="Arial" w:hAnsi="Arial" w:cs="Arial"/>
                <w:sz w:val="24"/>
                <w:szCs w:val="24"/>
              </w:rPr>
            </w:pPr>
            <w:r w:rsidRPr="002F7571">
              <w:rPr>
                <w:rFonts w:ascii="Arial" w:hAnsi="Arial" w:cs="Arial"/>
                <w:sz w:val="24"/>
                <w:szCs w:val="24"/>
              </w:rPr>
              <w:t>-для сохранения продуктивности лугов необходимо проведение комплекса агротехнических мероприятий и строгое нормирование выпаса;</w:t>
            </w:r>
          </w:p>
          <w:p w:rsidR="00EF665C" w:rsidRDefault="00EF665C" w:rsidP="002F7571">
            <w:pPr>
              <w:ind w:firstLine="567"/>
              <w:jc w:val="both"/>
              <w:rPr>
                <w:rFonts w:ascii="Arial" w:hAnsi="Arial" w:cs="Arial"/>
                <w:sz w:val="24"/>
                <w:szCs w:val="24"/>
              </w:rPr>
            </w:pPr>
            <w:r w:rsidRPr="002F7571">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EF665C" w:rsidRPr="004147B8" w:rsidRDefault="00EF665C" w:rsidP="006A3C09">
            <w:pPr>
              <w:spacing w:before="100" w:beforeAutospacing="1" w:after="100" w:afterAutospacing="1"/>
              <w:ind w:firstLine="567"/>
              <w:jc w:val="both"/>
              <w:rPr>
                <w:sz w:val="24"/>
                <w:szCs w:val="24"/>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57"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57" inset="1pt,1pt,1pt,1pt">
                    <w:txbxContent>
                      <w:p w:rsidR="00EF665C" w:rsidRDefault="00EF665C" w:rsidP="00AD7EB7">
                        <w:pPr>
                          <w:ind w:right="24"/>
                          <w:jc w:val="center"/>
                          <w:rPr>
                            <w:sz w:val="16"/>
                            <w:szCs w:val="16"/>
                          </w:rPr>
                        </w:pPr>
                        <w:r>
                          <w:rPr>
                            <w:sz w:val="16"/>
                            <w:szCs w:val="16"/>
                          </w:rPr>
                          <w:t>Взам. инв.№</w:t>
                        </w:r>
                      </w:p>
                      <w:p w:rsidR="00EF665C" w:rsidRDefault="00EF665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9"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58"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58" inset="1pt,1pt,1pt,1pt">
                    <w:txbxContent>
                      <w:p w:rsidR="00EF665C" w:rsidRDefault="00EF665C" w:rsidP="00AD7EB7">
                        <w:pPr>
                          <w:ind w:right="24"/>
                          <w:jc w:val="center"/>
                          <w:rPr>
                            <w:sz w:val="16"/>
                            <w:szCs w:val="16"/>
                          </w:rPr>
                        </w:pPr>
                        <w:r>
                          <w:rPr>
                            <w:sz w:val="16"/>
                            <w:szCs w:val="16"/>
                          </w:rPr>
                          <w:t>Подпись и дата</w:t>
                        </w:r>
                      </w:p>
                      <w:p w:rsidR="00EF665C" w:rsidRDefault="00EF665C" w:rsidP="00AD7EB7">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59"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59" inset="1pt,1pt,1pt,1pt">
                    <w:txbxContent>
                      <w:p w:rsidR="00EF665C" w:rsidRDefault="00EF665C" w:rsidP="00AD7EB7">
                        <w:pPr>
                          <w:ind w:right="24"/>
                          <w:jc w:val="center"/>
                          <w:rPr>
                            <w:sz w:val="16"/>
                            <w:szCs w:val="16"/>
                          </w:rPr>
                        </w:pPr>
                        <w:r>
                          <w:rPr>
                            <w:sz w:val="16"/>
                            <w:szCs w:val="16"/>
                          </w:rPr>
                          <w:t>Инв.№ подп.</w:t>
                        </w:r>
                      </w:p>
                      <w:p w:rsidR="00EF665C" w:rsidRDefault="00EF665C" w:rsidP="00AD7EB7">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848-2013-ПЗ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60" style="position:absolute;left:0;text-align:left;z-index:25163059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61" type="#_x0000_t202" style="position:absolute;left:0;text-align:left;margin-left:519.6pt;margin-top:.5pt;width:21.6pt;height:28.8pt;z-index:251636736;mso-position-horizontal-relative:text;mso-position-vertical-relative:text" o:allowincell="f" filled="f" stroked="f">
                  <v:textbox style="mso-next-textbox:#_x0000_s1061">
                    <w:txbxContent>
                      <w:p w:rsidR="00EF665C" w:rsidRDefault="00EF665C" w:rsidP="00AD7EB7"/>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F665C" w:rsidRDefault="00EF665C"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EF665C" w:rsidRDefault="00EF665C" w:rsidP="00490649">
            <w:pPr>
              <w:tabs>
                <w:tab w:val="left" w:pos="1440"/>
              </w:tabs>
              <w:ind w:firstLine="567"/>
              <w:jc w:val="both"/>
              <w:rPr>
                <w:rFonts w:ascii="Arial" w:hAnsi="Arial" w:cs="Arial"/>
                <w:b/>
                <w:bCs/>
                <w:sz w:val="24"/>
                <w:szCs w:val="24"/>
              </w:rPr>
            </w:pPr>
          </w:p>
          <w:p w:rsidR="00EF665C" w:rsidRDefault="00EF665C"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EF665C" w:rsidRDefault="00EF665C" w:rsidP="00490649">
            <w:pPr>
              <w:tabs>
                <w:tab w:val="left" w:pos="1440"/>
              </w:tabs>
              <w:ind w:firstLine="567"/>
              <w:jc w:val="both"/>
              <w:rPr>
                <w:rFonts w:ascii="Arial" w:hAnsi="Arial" w:cs="Arial"/>
                <w:sz w:val="24"/>
                <w:szCs w:val="24"/>
              </w:rPr>
            </w:pPr>
          </w:p>
          <w:p w:rsidR="00EF665C" w:rsidRDefault="00EF665C"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EF665C" w:rsidRDefault="00EF665C" w:rsidP="00490649">
            <w:pPr>
              <w:tabs>
                <w:tab w:val="left" w:pos="1440"/>
              </w:tabs>
              <w:ind w:firstLine="567"/>
              <w:jc w:val="both"/>
              <w:rPr>
                <w:rFonts w:ascii="Arial" w:hAnsi="Arial" w:cs="Arial"/>
                <w:b/>
                <w:bCs/>
                <w:sz w:val="24"/>
                <w:szCs w:val="24"/>
              </w:rPr>
            </w:pP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EF665C" w:rsidRDefault="00EF665C"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EF665C" w:rsidRDefault="00EF665C" w:rsidP="005543E0">
            <w:pPr>
              <w:ind w:right="141"/>
              <w:rPr>
                <w:b/>
                <w:bCs/>
                <w:sz w:val="24"/>
                <w:szCs w:val="24"/>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62" style="position:absolute;margin-left:-1.1pt;margin-top:4.7pt;width:12.45pt;height:1in;z-index:251634688;mso-position-horizontal-relative:text;mso-position-vertical-relative:text" o:allowincell="f" filled="f" strokecolor="white" strokeweight="1pt">
                  <v:textbox style="layout-flow:vertical;mso-layout-flow-alt:bottom-to-top;mso-next-textbox:#_x0000_s1062" inset="1pt,1pt,1pt,1pt">
                    <w:txbxContent>
                      <w:p w:rsidR="00EF665C" w:rsidRDefault="00EF665C" w:rsidP="00AD7EB7">
                        <w:pPr>
                          <w:ind w:right="24"/>
                          <w:jc w:val="center"/>
                          <w:rPr>
                            <w:sz w:val="16"/>
                            <w:szCs w:val="16"/>
                          </w:rPr>
                        </w:pPr>
                        <w:r>
                          <w:rPr>
                            <w:sz w:val="16"/>
                            <w:szCs w:val="16"/>
                          </w:rPr>
                          <w:t>Взам. инв.№</w:t>
                        </w:r>
                      </w:p>
                      <w:p w:rsidR="00EF665C" w:rsidRDefault="00EF665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9"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63" style="position:absolute;left:0;text-align:left;margin-left:-.5pt;margin-top:14.5pt;width:12.45pt;height:1in;z-index:251632640;mso-position-horizontal-relative:text;mso-position-vertical-relative:text" o:allowincell="f" filled="f" strokecolor="white" strokeweight="1pt">
                  <v:textbox style="layout-flow:vertical;mso-layout-flow-alt:bottom-to-top;mso-next-textbox:#_x0000_s1063" inset="1pt,1pt,1pt,1pt">
                    <w:txbxContent>
                      <w:p w:rsidR="00EF665C" w:rsidRDefault="00EF665C" w:rsidP="00AD7EB7">
                        <w:pPr>
                          <w:ind w:right="24"/>
                          <w:jc w:val="center"/>
                          <w:rPr>
                            <w:sz w:val="16"/>
                            <w:szCs w:val="16"/>
                          </w:rPr>
                        </w:pPr>
                        <w:r>
                          <w:rPr>
                            <w:sz w:val="16"/>
                            <w:szCs w:val="16"/>
                          </w:rPr>
                          <w:t>Подпись и дата</w:t>
                        </w:r>
                      </w:p>
                      <w:p w:rsidR="00EF665C" w:rsidRDefault="00EF665C" w:rsidP="00AD7EB7">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64" style="position:absolute;left:0;text-align:left;margin-left:-1.1pt;margin-top:4.3pt;width:12.45pt;height:64.8pt;z-index:251633664;mso-position-horizontal-relative:text;mso-position-vertical-relative:text" o:allowincell="f" filled="f" strokecolor="white" strokeweight="1pt">
                  <v:textbox style="layout-flow:vertical;mso-layout-flow-alt:bottom-to-top;mso-next-textbox:#_x0000_s1064" inset="1pt,1pt,1pt,1pt">
                    <w:txbxContent>
                      <w:p w:rsidR="00EF665C" w:rsidRDefault="00EF665C" w:rsidP="00AD7EB7">
                        <w:pPr>
                          <w:ind w:right="24"/>
                          <w:jc w:val="center"/>
                          <w:rPr>
                            <w:sz w:val="16"/>
                            <w:szCs w:val="16"/>
                          </w:rPr>
                        </w:pPr>
                        <w:r>
                          <w:rPr>
                            <w:sz w:val="16"/>
                            <w:szCs w:val="16"/>
                          </w:rPr>
                          <w:t>Инв.№ подп.</w:t>
                        </w:r>
                      </w:p>
                      <w:p w:rsidR="00EF665C" w:rsidRDefault="00EF665C" w:rsidP="00AD7EB7">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65" style="position:absolute;left:0;text-align:left;z-index:25163571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66" type="#_x0000_t202" style="position:absolute;left:0;text-align:left;margin-left:519.6pt;margin-top:.5pt;width:21.6pt;height:28.8pt;z-index:251641856" o:allowincell="f" filled="f" stroked="f">
                  <v:textbox style="mso-next-textbox:#_x0000_s1066">
                    <w:txbxContent>
                      <w:p w:rsidR="00EF665C" w:rsidRDefault="00EF665C" w:rsidP="00AD7EB7"/>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F623B6" w:rsidRDefault="00EF665C"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EF665C" w:rsidRPr="00F623B6" w:rsidRDefault="00EF665C"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EF665C"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EF665C" w:rsidRPr="00F623B6">
              <w:trPr>
                <w:trHeight w:val="276"/>
                <w:jc w:val="center"/>
              </w:trPr>
              <w:tc>
                <w:tcPr>
                  <w:tcW w:w="1275" w:type="dxa"/>
                  <w:vMerge/>
                  <w:tcBorders>
                    <w:top w:val="nil"/>
                    <w:left w:val="single" w:sz="4" w:space="0" w:color="auto"/>
                    <w:bottom w:val="nil"/>
                    <w:right w:val="single" w:sz="4" w:space="0" w:color="auto"/>
                  </w:tcBorders>
                </w:tcPr>
                <w:p w:rsidR="00EF665C" w:rsidRPr="00F623B6" w:rsidRDefault="00EF665C" w:rsidP="005543E0">
                  <w:pPr>
                    <w:jc w:val="both"/>
                    <w:rPr>
                      <w:rFonts w:ascii="Arial" w:hAnsi="Arial" w:cs="Arial"/>
                    </w:rPr>
                  </w:pPr>
                </w:p>
              </w:tc>
              <w:tc>
                <w:tcPr>
                  <w:tcW w:w="1215" w:type="dxa"/>
                  <w:vMerge/>
                  <w:tcBorders>
                    <w:top w:val="nil"/>
                    <w:left w:val="single" w:sz="4" w:space="0" w:color="auto"/>
                    <w:bottom w:val="nil"/>
                    <w:right w:val="single" w:sz="4" w:space="0" w:color="auto"/>
                  </w:tcBorders>
                </w:tcPr>
                <w:p w:rsidR="00EF665C" w:rsidRPr="00F623B6" w:rsidRDefault="00EF665C" w:rsidP="005543E0">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EF665C" w:rsidRPr="00F623B6" w:rsidRDefault="00EF665C" w:rsidP="005543E0">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EF665C" w:rsidRPr="00F623B6" w:rsidRDefault="00EF665C" w:rsidP="005543E0">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c>
                <w:tcPr>
                  <w:tcW w:w="1275" w:type="dxa"/>
                  <w:vMerge/>
                  <w:tcBorders>
                    <w:top w:val="nil"/>
                    <w:left w:val="single" w:sz="4" w:space="0" w:color="auto"/>
                    <w:bottom w:val="nil"/>
                    <w:right w:val="single" w:sz="4" w:space="0" w:color="auto"/>
                  </w:tcBorders>
                </w:tcPr>
                <w:p w:rsidR="00EF665C" w:rsidRPr="00F623B6" w:rsidRDefault="00EF665C" w:rsidP="005543E0">
                  <w:pPr>
                    <w:jc w:val="both"/>
                    <w:rPr>
                      <w:rFonts w:ascii="Arial" w:hAnsi="Arial" w:cs="Arial"/>
                    </w:rPr>
                  </w:pPr>
                </w:p>
              </w:tc>
            </w:tr>
            <w:tr w:rsidR="00EF665C" w:rsidRPr="00F623B6">
              <w:trPr>
                <w:trHeight w:val="90"/>
                <w:jc w:val="center"/>
              </w:trPr>
              <w:tc>
                <w:tcPr>
                  <w:tcW w:w="1275"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p>
              </w:tc>
            </w:tr>
            <w:tr w:rsidR="00EF665C"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EF665C" w:rsidRPr="00F623B6" w:rsidRDefault="00EF665C" w:rsidP="005543E0">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EF665C" w:rsidRDefault="00EF665C" w:rsidP="005543E0">
                  <w:pPr>
                    <w:jc w:val="both"/>
                    <w:rPr>
                      <w:rFonts w:ascii="Arial" w:hAnsi="Arial" w:cs="Arial"/>
                    </w:rPr>
                  </w:pPr>
                  <w:r>
                    <w:rPr>
                      <w:rFonts w:ascii="Arial" w:hAnsi="Arial" w:cs="Arial"/>
                    </w:rPr>
                    <w:t>4</w:t>
                  </w:r>
                </w:p>
                <w:p w:rsidR="00EF665C" w:rsidRPr="00F623B6" w:rsidRDefault="00EF665C" w:rsidP="005543E0">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EF665C" w:rsidRDefault="00EF665C" w:rsidP="005543E0">
                  <w:pPr>
                    <w:jc w:val="both"/>
                    <w:rPr>
                      <w:rFonts w:ascii="Arial" w:hAnsi="Arial" w:cs="Arial"/>
                    </w:rPr>
                  </w:pPr>
                  <w:r>
                    <w:rPr>
                      <w:rFonts w:ascii="Arial" w:hAnsi="Arial" w:cs="Arial"/>
                    </w:rPr>
                    <w:t>44</w:t>
                  </w:r>
                </w:p>
                <w:p w:rsidR="00EF665C" w:rsidRPr="00F623B6" w:rsidRDefault="00EF665C" w:rsidP="005543E0">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EF665C" w:rsidRDefault="00EF665C" w:rsidP="005543E0">
                  <w:pPr>
                    <w:jc w:val="both"/>
                    <w:rPr>
                      <w:rFonts w:ascii="Arial" w:hAnsi="Arial" w:cs="Arial"/>
                    </w:rPr>
                  </w:pPr>
                  <w:r>
                    <w:rPr>
                      <w:rFonts w:ascii="Arial" w:hAnsi="Arial" w:cs="Arial"/>
                    </w:rPr>
                    <w:t>26</w:t>
                  </w:r>
                </w:p>
                <w:p w:rsidR="00EF665C" w:rsidRPr="00F623B6" w:rsidRDefault="00EF665C" w:rsidP="005543E0">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F665C" w:rsidRDefault="00EF665C" w:rsidP="005543E0">
                  <w:pPr>
                    <w:jc w:val="both"/>
                    <w:rPr>
                      <w:rFonts w:ascii="Arial" w:hAnsi="Arial" w:cs="Arial"/>
                    </w:rPr>
                  </w:pPr>
                  <w:r>
                    <w:rPr>
                      <w:rFonts w:ascii="Arial" w:hAnsi="Arial" w:cs="Arial"/>
                    </w:rPr>
                    <w:t>0,040</w:t>
                  </w:r>
                </w:p>
                <w:p w:rsidR="00EF665C" w:rsidRPr="00F623B6" w:rsidRDefault="00EF665C"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EF665C" w:rsidRDefault="00EF665C" w:rsidP="005543E0">
                  <w:pPr>
                    <w:jc w:val="both"/>
                    <w:rPr>
                      <w:rFonts w:ascii="Arial" w:hAnsi="Arial" w:cs="Arial"/>
                    </w:rPr>
                  </w:pPr>
                  <w:r>
                    <w:rPr>
                      <w:rFonts w:ascii="Arial" w:hAnsi="Arial" w:cs="Arial"/>
                    </w:rPr>
                    <w:t>-0,007</w:t>
                  </w:r>
                </w:p>
                <w:p w:rsidR="00EF665C" w:rsidRPr="00F623B6" w:rsidRDefault="00EF665C"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EF665C" w:rsidRDefault="00EF665C" w:rsidP="005543E0">
                  <w:pPr>
                    <w:jc w:val="both"/>
                    <w:rPr>
                      <w:rFonts w:ascii="Arial" w:hAnsi="Arial" w:cs="Arial"/>
                    </w:rPr>
                  </w:pPr>
                  <w:r>
                    <w:rPr>
                      <w:rFonts w:ascii="Arial" w:hAnsi="Arial" w:cs="Arial"/>
                    </w:rPr>
                    <w:t>84,6</w:t>
                  </w:r>
                </w:p>
                <w:p w:rsidR="00EF665C" w:rsidRPr="00F623B6" w:rsidRDefault="00EF665C" w:rsidP="005543E0">
                  <w:pPr>
                    <w:jc w:val="both"/>
                    <w:rPr>
                      <w:rFonts w:ascii="Arial" w:hAnsi="Arial" w:cs="Arial"/>
                    </w:rPr>
                  </w:pPr>
                </w:p>
              </w:tc>
            </w:tr>
          </w:tbl>
          <w:p w:rsidR="00EF665C" w:rsidRDefault="00EF665C" w:rsidP="00490649">
            <w:pPr>
              <w:ind w:firstLine="567"/>
              <w:jc w:val="both"/>
              <w:rPr>
                <w:rFonts w:ascii="Arial" w:hAnsi="Arial" w:cs="Arial"/>
                <w:sz w:val="24"/>
                <w:szCs w:val="24"/>
              </w:rPr>
            </w:pPr>
          </w:p>
          <w:p w:rsidR="00EF665C" w:rsidRDefault="00EF665C"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EF665C" w:rsidRPr="007672D5" w:rsidRDefault="00EF665C" w:rsidP="00490649">
            <w:pPr>
              <w:ind w:firstLine="567"/>
              <w:jc w:val="both"/>
              <w:rPr>
                <w:rFonts w:ascii="Arial" w:hAnsi="Arial" w:cs="Arial"/>
                <w:b/>
                <w:bCs/>
                <w:sz w:val="24"/>
                <w:szCs w:val="24"/>
              </w:rPr>
            </w:pPr>
          </w:p>
          <w:p w:rsidR="00EF665C" w:rsidRDefault="00EF665C"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EF665C" w:rsidRDefault="00EF665C"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EF665C" w:rsidRDefault="00EF665C" w:rsidP="00490649">
            <w:pPr>
              <w:ind w:firstLine="567"/>
              <w:jc w:val="both"/>
              <w:rPr>
                <w:rFonts w:ascii="Arial" w:hAnsi="Arial" w:cs="Arial"/>
                <w:sz w:val="24"/>
                <w:szCs w:val="24"/>
              </w:rPr>
            </w:pPr>
            <w:r w:rsidRPr="002F7571">
              <w:rPr>
                <w:rFonts w:ascii="Arial" w:hAnsi="Arial" w:cs="Arial"/>
                <w:sz w:val="24"/>
                <w:szCs w:val="24"/>
              </w:rPr>
              <w:t>Реки Белая и Бирь протекают по территории Бирского района. На качество воды в реках влияли неорганизованные</w:t>
            </w:r>
            <w:r>
              <w:rPr>
                <w:rFonts w:ascii="Arial" w:hAnsi="Arial" w:cs="Arial"/>
                <w:sz w:val="24"/>
                <w:szCs w:val="24"/>
              </w:rPr>
              <w:t xml:space="preserve"> стоки с объектов агропромышленного комплекса.</w:t>
            </w:r>
          </w:p>
          <w:p w:rsidR="00EF665C" w:rsidRDefault="00EF665C" w:rsidP="00490649">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EF665C" w:rsidRDefault="00EF665C" w:rsidP="00490649">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EF665C" w:rsidRDefault="00EF665C" w:rsidP="00490649">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EF665C" w:rsidRPr="004D759E" w:rsidRDefault="00EF665C" w:rsidP="00490649">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2"/>
                <w:sz w:val="24"/>
                <w:szCs w:val="24"/>
              </w:rPr>
              <w:softHyphen/>
            </w:r>
            <w:r w:rsidRPr="004D759E">
              <w:rPr>
                <w:rFonts w:ascii="Arial" w:hAnsi="Arial" w:cs="Arial"/>
                <w:spacing w:val="-5"/>
                <w:sz w:val="24"/>
                <w:szCs w:val="24"/>
              </w:rPr>
              <w:t xml:space="preserve">вышения ПДК - с 69% до 23%. </w:t>
            </w:r>
          </w:p>
          <w:p w:rsidR="00EF665C" w:rsidRDefault="00EF665C" w:rsidP="00EA2506">
            <w:pPr>
              <w:ind w:firstLine="567"/>
              <w:jc w:val="both"/>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67" style="position:absolute;margin-left:-1.1pt;margin-top:4.7pt;width:12.45pt;height:1in;z-index:251639808;mso-position-horizontal-relative:text;mso-position-vertical-relative:text" o:allowincell="f" filled="f" strokecolor="white" strokeweight="1pt">
                  <v:textbox style="layout-flow:vertical;mso-layout-flow-alt:bottom-to-top;mso-next-textbox:#_x0000_s1067" inset="1pt,1pt,1pt,1pt">
                    <w:txbxContent>
                      <w:p w:rsidR="00EF665C" w:rsidRDefault="00EF665C" w:rsidP="00AD7EB7">
                        <w:pPr>
                          <w:ind w:right="24"/>
                          <w:jc w:val="center"/>
                          <w:rPr>
                            <w:sz w:val="16"/>
                            <w:szCs w:val="16"/>
                          </w:rPr>
                        </w:pPr>
                        <w:r>
                          <w:rPr>
                            <w:sz w:val="16"/>
                            <w:szCs w:val="16"/>
                          </w:rPr>
                          <w:t>Взам. инв.№</w:t>
                        </w:r>
                      </w:p>
                      <w:p w:rsidR="00EF665C" w:rsidRDefault="00EF665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68" style="position:absolute;left:0;text-align:left;margin-left:-.5pt;margin-top:14.5pt;width:12.45pt;height:1in;z-index:251637760;mso-position-horizontal-relative:text;mso-position-vertical-relative:text" o:allowincell="f" filled="f" strokecolor="white" strokeweight="1pt">
                  <v:textbox style="layout-flow:vertical;mso-layout-flow-alt:bottom-to-top;mso-next-textbox:#_x0000_s1068" inset="1pt,1pt,1pt,1pt">
                    <w:txbxContent>
                      <w:p w:rsidR="00EF665C" w:rsidRDefault="00EF665C" w:rsidP="00AD7EB7">
                        <w:pPr>
                          <w:ind w:right="24"/>
                          <w:jc w:val="center"/>
                          <w:rPr>
                            <w:sz w:val="16"/>
                            <w:szCs w:val="16"/>
                          </w:rPr>
                        </w:pPr>
                        <w:r>
                          <w:rPr>
                            <w:sz w:val="16"/>
                            <w:szCs w:val="16"/>
                          </w:rPr>
                          <w:t>Подпись и дата</w:t>
                        </w:r>
                      </w:p>
                      <w:p w:rsidR="00EF665C" w:rsidRDefault="00EF665C" w:rsidP="00AD7EB7">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69" style="position:absolute;left:0;text-align:left;margin-left:-1.1pt;margin-top:4.3pt;width:12.45pt;height:64.8pt;z-index:251638784;mso-position-horizontal-relative:text;mso-position-vertical-relative:text" o:allowincell="f" filled="f" strokecolor="white" strokeweight="1pt">
                  <v:textbox style="layout-flow:vertical;mso-layout-flow-alt:bottom-to-top;mso-next-textbox:#_x0000_s1069" inset="1pt,1pt,1pt,1pt">
                    <w:txbxContent>
                      <w:p w:rsidR="00EF665C" w:rsidRDefault="00EF665C" w:rsidP="00AD7EB7">
                        <w:pPr>
                          <w:ind w:right="24"/>
                          <w:jc w:val="center"/>
                          <w:rPr>
                            <w:sz w:val="16"/>
                            <w:szCs w:val="16"/>
                          </w:rPr>
                        </w:pPr>
                        <w:r>
                          <w:rPr>
                            <w:sz w:val="16"/>
                            <w:szCs w:val="16"/>
                          </w:rPr>
                          <w:t>Инв.№ подп.</w:t>
                        </w:r>
                      </w:p>
                      <w:p w:rsidR="00EF665C" w:rsidRDefault="00EF665C" w:rsidP="00AD7EB7">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70"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71" type="#_x0000_t202" style="position:absolute;left:0;text-align:left;margin-left:519.6pt;margin-top:.5pt;width:21.6pt;height:28.8pt;z-index:251646976" o:allowincell="f" filled="f" stroked="f">
                  <v:textbox style="mso-next-textbox:#_x0000_s1071">
                    <w:txbxContent>
                      <w:p w:rsidR="00EF665C" w:rsidRDefault="00EF665C" w:rsidP="00AD7EB7"/>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Default="00EF665C" w:rsidP="005543E0">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EF665C" w:rsidRDefault="00EF665C" w:rsidP="005543E0">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EF665C" w:rsidRDefault="00EF665C" w:rsidP="005543E0">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EF665C" w:rsidRPr="003D1B1B" w:rsidRDefault="00EF665C" w:rsidP="005543E0">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EF665C" w:rsidRPr="003D1B1B" w:rsidRDefault="00EF665C" w:rsidP="005543E0">
            <w:pPr>
              <w:shd w:val="clear" w:color="auto" w:fill="FFFFFF"/>
              <w:spacing w:line="230" w:lineRule="exact"/>
              <w:ind w:left="-142" w:firstLine="426"/>
              <w:jc w:val="both"/>
              <w:rPr>
                <w:rFonts w:ascii="Arial" w:hAnsi="Arial" w:cs="Arial"/>
                <w:sz w:val="24"/>
                <w:szCs w:val="24"/>
              </w:rPr>
            </w:pPr>
          </w:p>
          <w:p w:rsidR="00EF665C" w:rsidRDefault="00EF665C" w:rsidP="005543E0">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EF665C" w:rsidRPr="00357511" w:rsidRDefault="00EF665C" w:rsidP="005543E0">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EF665C" w:rsidRPr="00BE4018" w:rsidRDefault="00EF665C" w:rsidP="003744AD">
            <w:pPr>
              <w:shd w:val="clear" w:color="auto" w:fill="FFFFFF"/>
              <w:spacing w:line="274" w:lineRule="exact"/>
              <w:ind w:left="-142" w:firstLine="426"/>
              <w:jc w:val="both"/>
              <w:rPr>
                <w:rFonts w:ascii="Arial" w:hAnsi="Arial" w:cs="Arial"/>
                <w:sz w:val="24"/>
                <w:szCs w:val="24"/>
              </w:rPr>
            </w:pPr>
            <w:r w:rsidRPr="00BE4018">
              <w:rPr>
                <w:rFonts w:ascii="Arial" w:hAnsi="Arial" w:cs="Arial"/>
                <w:sz w:val="24"/>
                <w:szCs w:val="24"/>
              </w:rPr>
              <w:t xml:space="preserve">В настоящее время в </w:t>
            </w:r>
            <w:r w:rsidRPr="00BE4018">
              <w:rPr>
                <w:rFonts w:ascii="Arial" w:hAnsi="Arial" w:cs="Arial"/>
                <w:spacing w:val="-5"/>
                <w:sz w:val="24"/>
                <w:szCs w:val="24"/>
              </w:rPr>
              <w:t xml:space="preserve">сельском поселении Угузевский сельсовет </w:t>
            </w:r>
            <w:r w:rsidRPr="00BE4018">
              <w:rPr>
                <w:rFonts w:ascii="Arial" w:hAnsi="Arial" w:cs="Arial"/>
                <w:spacing w:val="-1"/>
                <w:sz w:val="24"/>
                <w:szCs w:val="24"/>
              </w:rPr>
              <w:t xml:space="preserve">сбор твердых бытовых отходов и обслуживание 1 несанкционированной  свалки в районе села Угузево производится без </w:t>
            </w:r>
            <w:r w:rsidRPr="00BE4018">
              <w:rPr>
                <w:rFonts w:ascii="Arial" w:hAnsi="Arial" w:cs="Arial"/>
                <w:sz w:val="24"/>
                <w:szCs w:val="24"/>
              </w:rPr>
              <w:t>соблюдения санитарных норм и правил Выбор территории под свалку, осуществлялся без экологического обоснования стихийно. Отсутствует контроль за качеством и количеством поступающих отходов, имеются свалки, не учтенные местными органами власти. Это приво</w:t>
            </w:r>
            <w:r w:rsidRPr="00BE4018">
              <w:rPr>
                <w:rFonts w:ascii="Arial" w:hAnsi="Arial" w:cs="Arial"/>
                <w:sz w:val="24"/>
                <w:szCs w:val="24"/>
              </w:rPr>
              <w:softHyphen/>
              <w:t>дит к интенсивному загрязнению окружающей среды.</w:t>
            </w:r>
          </w:p>
          <w:p w:rsidR="00EF665C" w:rsidRPr="00BE4018" w:rsidRDefault="00EF665C" w:rsidP="00753FD6">
            <w:pPr>
              <w:ind w:firstLine="567"/>
              <w:rPr>
                <w:rFonts w:ascii="Arial" w:hAnsi="Arial" w:cs="Arial"/>
                <w:b/>
                <w:bCs/>
                <w:sz w:val="24"/>
                <w:szCs w:val="24"/>
              </w:rPr>
            </w:pPr>
            <w:r w:rsidRPr="00BE4018">
              <w:rPr>
                <w:rFonts w:ascii="Arial" w:hAnsi="Arial" w:cs="Arial"/>
                <w:sz w:val="24"/>
                <w:szCs w:val="24"/>
              </w:rPr>
              <w:t xml:space="preserve">. За время организации  стихийных несанкционированных  свалок примерно в 2005- 2008 годах по сегодняшний день стихийно собрано 0,05- 0,06 т.тонн </w:t>
            </w:r>
            <w:r w:rsidRPr="00BE4018">
              <w:rPr>
                <w:rFonts w:ascii="Arial" w:hAnsi="Arial" w:cs="Arial"/>
                <w:spacing w:val="-1"/>
                <w:sz w:val="24"/>
                <w:szCs w:val="24"/>
              </w:rPr>
              <w:t>твердых бытовых отходов.</w:t>
            </w:r>
            <w:r w:rsidRPr="00BE4018">
              <w:rPr>
                <w:rFonts w:ascii="Arial" w:hAnsi="Arial" w:cs="Arial"/>
                <w:sz w:val="24"/>
                <w:szCs w:val="24"/>
              </w:rPr>
              <w:t xml:space="preserve"> </w:t>
            </w:r>
            <w:r w:rsidRPr="00BE4018">
              <w:rPr>
                <w:rFonts w:ascii="Arial" w:hAnsi="Arial" w:cs="Arial"/>
                <w:spacing w:val="-1"/>
                <w:sz w:val="24"/>
                <w:szCs w:val="24"/>
              </w:rPr>
              <w:t xml:space="preserve">На расчетный период за 25 лет будет накоплено 4,425 т.тонн.(Подробно см. П. </w:t>
            </w:r>
            <w:r w:rsidRPr="00BE4018">
              <w:rPr>
                <w:rFonts w:ascii="Arial" w:hAnsi="Arial" w:cs="Arial"/>
                <w:b/>
                <w:bCs/>
                <w:sz w:val="24"/>
                <w:szCs w:val="24"/>
              </w:rPr>
              <w:t xml:space="preserve">5.6.3. Зоны специального назначения. </w:t>
            </w:r>
            <w:r w:rsidRPr="00BE4018">
              <w:rPr>
                <w:rFonts w:ascii="Arial" w:hAnsi="Arial" w:cs="Arial"/>
                <w:sz w:val="24"/>
                <w:szCs w:val="24"/>
              </w:rPr>
              <w:t>таблицу</w:t>
            </w:r>
            <w:r w:rsidRPr="00BE4018">
              <w:rPr>
                <w:rFonts w:ascii="Arial" w:hAnsi="Arial" w:cs="Arial"/>
                <w:b/>
                <w:bCs/>
                <w:sz w:val="24"/>
                <w:szCs w:val="24"/>
              </w:rPr>
              <w:t xml:space="preserve"> Расчет и размещение ТБО и ППВС</w:t>
            </w:r>
          </w:p>
          <w:p w:rsidR="00EF665C" w:rsidRPr="00BE4018" w:rsidRDefault="00EF665C" w:rsidP="003744AD">
            <w:pPr>
              <w:shd w:val="clear" w:color="auto" w:fill="FFFFFF"/>
              <w:spacing w:line="274" w:lineRule="exact"/>
              <w:ind w:left="-142" w:firstLine="426"/>
              <w:jc w:val="both"/>
              <w:rPr>
                <w:rFonts w:ascii="Arial" w:hAnsi="Arial" w:cs="Arial"/>
                <w:sz w:val="24"/>
                <w:szCs w:val="24"/>
              </w:rPr>
            </w:pPr>
            <w:r w:rsidRPr="00BE4018">
              <w:rPr>
                <w:rFonts w:ascii="Arial" w:hAnsi="Arial" w:cs="Arial"/>
                <w:sz w:val="24"/>
                <w:szCs w:val="24"/>
              </w:rPr>
              <w:t xml:space="preserve">В сельском поселении не ведется селективный сбор отходов. Отсутствуют мусоросборочные и мусоро сортировочные станции. </w:t>
            </w:r>
          </w:p>
          <w:p w:rsidR="00EF665C" w:rsidRPr="00BE4018" w:rsidRDefault="00EF665C" w:rsidP="003744AD">
            <w:pPr>
              <w:shd w:val="clear" w:color="auto" w:fill="FFFFFF"/>
              <w:spacing w:line="274" w:lineRule="exact"/>
              <w:ind w:left="-142" w:firstLine="426"/>
              <w:jc w:val="both"/>
              <w:rPr>
                <w:rFonts w:ascii="Arial" w:hAnsi="Arial" w:cs="Arial"/>
                <w:sz w:val="24"/>
                <w:szCs w:val="24"/>
              </w:rPr>
            </w:pPr>
            <w:r w:rsidRPr="00BE4018">
              <w:rPr>
                <w:rFonts w:ascii="Arial" w:hAnsi="Arial" w:cs="Arial"/>
                <w:sz w:val="24"/>
                <w:szCs w:val="24"/>
              </w:rPr>
              <w:t xml:space="preserve"> </w:t>
            </w:r>
          </w:p>
          <w:p w:rsidR="00EF665C" w:rsidRPr="00BE4018" w:rsidRDefault="00EF665C" w:rsidP="00753FD6">
            <w:pPr>
              <w:shd w:val="clear" w:color="auto" w:fill="FFFFFF"/>
              <w:spacing w:line="274" w:lineRule="exact"/>
              <w:ind w:left="-142" w:firstLine="426"/>
              <w:jc w:val="both"/>
              <w:rPr>
                <w:rFonts w:ascii="Arial" w:hAnsi="Arial" w:cs="Arial"/>
                <w:b/>
                <w:bCs/>
                <w:sz w:val="24"/>
                <w:szCs w:val="24"/>
              </w:rPr>
            </w:pPr>
            <w:r w:rsidRPr="00BE4018">
              <w:rPr>
                <w:rFonts w:ascii="Arial" w:hAnsi="Arial" w:cs="Arial"/>
                <w:b/>
                <w:bCs/>
                <w:sz w:val="24"/>
                <w:szCs w:val="24"/>
              </w:rPr>
              <w:t>Скотомогильники.</w:t>
            </w:r>
          </w:p>
          <w:p w:rsidR="00EF665C" w:rsidRDefault="00EF665C" w:rsidP="003744AD">
            <w:pPr>
              <w:shd w:val="clear" w:color="auto" w:fill="FFFFFF"/>
              <w:spacing w:line="274" w:lineRule="exact"/>
              <w:ind w:left="-142" w:firstLine="426"/>
              <w:jc w:val="both"/>
              <w:rPr>
                <w:rFonts w:ascii="Arial" w:hAnsi="Arial" w:cs="Arial"/>
                <w:sz w:val="24"/>
                <w:szCs w:val="24"/>
              </w:rPr>
            </w:pPr>
            <w:r w:rsidRPr="00BE4018">
              <w:rPr>
                <w:rFonts w:ascii="Arial" w:hAnsi="Arial" w:cs="Arial"/>
                <w:sz w:val="24"/>
                <w:szCs w:val="24"/>
              </w:rPr>
              <w:t>Для утилизации биологических отходов организован 1 неусовершенствованный скотомогильник в районе с. Угузево.</w:t>
            </w:r>
            <w:r w:rsidRPr="00E563D2">
              <w:rPr>
                <w:rFonts w:ascii="Arial" w:hAnsi="Arial" w:cs="Arial"/>
                <w:sz w:val="24"/>
                <w:szCs w:val="24"/>
              </w:rPr>
              <w:t xml:space="preserve"> </w:t>
            </w:r>
          </w:p>
          <w:p w:rsidR="00EF665C" w:rsidRDefault="00EF665C" w:rsidP="005543E0">
            <w:pPr>
              <w:ind w:right="141"/>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72"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72" inset="1pt,1pt,1pt,1pt">
                    <w:txbxContent>
                      <w:p w:rsidR="00EF665C" w:rsidRDefault="00EF665C" w:rsidP="00AD7EB7">
                        <w:pPr>
                          <w:ind w:right="24"/>
                          <w:jc w:val="center"/>
                          <w:rPr>
                            <w:sz w:val="16"/>
                            <w:szCs w:val="16"/>
                          </w:rPr>
                        </w:pPr>
                        <w:r>
                          <w:rPr>
                            <w:sz w:val="16"/>
                            <w:szCs w:val="16"/>
                          </w:rPr>
                          <w:t>Взам. инв.№</w:t>
                        </w:r>
                      </w:p>
                      <w:p w:rsidR="00EF665C" w:rsidRDefault="00EF665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73"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73" inset="1pt,1pt,1pt,1pt">
                    <w:txbxContent>
                      <w:p w:rsidR="00EF665C" w:rsidRDefault="00EF665C" w:rsidP="00AD7EB7">
                        <w:pPr>
                          <w:ind w:right="24"/>
                          <w:jc w:val="center"/>
                          <w:rPr>
                            <w:sz w:val="16"/>
                            <w:szCs w:val="16"/>
                          </w:rPr>
                        </w:pPr>
                        <w:r>
                          <w:rPr>
                            <w:sz w:val="16"/>
                            <w:szCs w:val="16"/>
                          </w:rPr>
                          <w:t>Подпись и дата</w:t>
                        </w:r>
                      </w:p>
                      <w:p w:rsidR="00EF665C" w:rsidRDefault="00EF665C" w:rsidP="00AD7EB7">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74"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74" inset="1pt,1pt,1pt,1pt">
                    <w:txbxContent>
                      <w:p w:rsidR="00EF665C" w:rsidRDefault="00EF665C" w:rsidP="00AD7EB7">
                        <w:pPr>
                          <w:ind w:right="24"/>
                          <w:jc w:val="center"/>
                          <w:rPr>
                            <w:sz w:val="16"/>
                            <w:szCs w:val="16"/>
                          </w:rPr>
                        </w:pPr>
                        <w:r>
                          <w:rPr>
                            <w:sz w:val="16"/>
                            <w:szCs w:val="16"/>
                          </w:rPr>
                          <w:t>Инв.№ подп.</w:t>
                        </w:r>
                      </w:p>
                      <w:p w:rsidR="00EF665C" w:rsidRDefault="00EF665C" w:rsidP="00AD7EB7">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75" style="position:absolute;left:0;text-align:left;z-index:25164595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76" type="#_x0000_t202" style="position:absolute;left:0;text-align:left;margin-left:519.6pt;margin-top:.5pt;width:21.6pt;height:28.8pt;z-index:251652096" o:allowincell="f" filled="f" stroked="f">
                  <v:textbox style="mso-next-textbox:#_x0000_s1076">
                    <w:txbxContent>
                      <w:p w:rsidR="00EF665C" w:rsidRDefault="00EF665C" w:rsidP="00AD7EB7"/>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Default="00EF665C" w:rsidP="003744AD">
            <w:pPr>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pacing w:val="-1"/>
                <w:sz w:val="24"/>
                <w:szCs w:val="24"/>
              </w:rPr>
              <w:softHyphen/>
            </w:r>
            <w:r w:rsidRPr="00A36112">
              <w:rPr>
                <w:rFonts w:ascii="Arial" w:hAnsi="Arial" w:cs="Arial"/>
                <w:sz w:val="24"/>
                <w:szCs w:val="24"/>
              </w:rPr>
              <w:t>кает повсеместно, поскольку большинство ферм не имеют очистных сооруже</w:t>
            </w:r>
            <w:r w:rsidRPr="00A36112">
              <w:rPr>
                <w:rFonts w:ascii="Arial" w:hAnsi="Arial" w:cs="Arial"/>
                <w:sz w:val="24"/>
                <w:szCs w:val="24"/>
              </w:rPr>
              <w:softHyphen/>
              <w:t>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животноводства, часть объектов сельскохозяйственного назначения находятся в водоохранных зонах от водоемов, в зонах санитарной охраны источников водоснаб</w:t>
            </w:r>
            <w:r w:rsidRPr="00A36112">
              <w:rPr>
                <w:rFonts w:ascii="Arial" w:hAnsi="Arial" w:cs="Arial"/>
                <w:sz w:val="24"/>
                <w:szCs w:val="24"/>
              </w:rPr>
              <w:softHyphen/>
              <w:t>жения</w:t>
            </w:r>
            <w:r w:rsidRPr="00B3392B">
              <w:rPr>
                <w:rFonts w:ascii="Arial" w:hAnsi="Arial" w:cs="Arial"/>
                <w:sz w:val="24"/>
                <w:szCs w:val="24"/>
              </w:rPr>
              <w:t xml:space="preserve">. </w:t>
            </w:r>
          </w:p>
          <w:p w:rsidR="00EF665C" w:rsidRDefault="00EF665C" w:rsidP="003744AD">
            <w:pPr>
              <w:rPr>
                <w:rFonts w:ascii="Arial" w:hAnsi="Arial" w:cs="Arial"/>
                <w:sz w:val="24"/>
                <w:szCs w:val="24"/>
              </w:rPr>
            </w:pPr>
          </w:p>
          <w:p w:rsidR="00EF665C" w:rsidRPr="00062B97" w:rsidRDefault="00EF665C" w:rsidP="003744AD">
            <w:pPr>
              <w:rPr>
                <w:rFonts w:ascii="Arial" w:hAnsi="Arial" w:cs="Arial"/>
                <w:b/>
                <w:bCs/>
                <w:sz w:val="24"/>
                <w:szCs w:val="24"/>
              </w:rPr>
            </w:pPr>
            <w:r w:rsidRPr="00062B97">
              <w:rPr>
                <w:rFonts w:ascii="Arial" w:hAnsi="Arial" w:cs="Arial"/>
                <w:b/>
                <w:bCs/>
                <w:sz w:val="24"/>
                <w:szCs w:val="24"/>
              </w:rPr>
              <w:t>2.5.4/1. Кладбища.</w:t>
            </w:r>
          </w:p>
          <w:p w:rsidR="00EF665C" w:rsidRPr="00BE4018" w:rsidRDefault="00EF665C" w:rsidP="003744AD">
            <w:pPr>
              <w:ind w:left="-142" w:firstLine="426"/>
              <w:rPr>
                <w:rFonts w:ascii="Arial" w:hAnsi="Arial" w:cs="Arial"/>
                <w:sz w:val="24"/>
                <w:szCs w:val="24"/>
              </w:rPr>
            </w:pPr>
            <w:r w:rsidRPr="00BE4018">
              <w:rPr>
                <w:rFonts w:ascii="Arial" w:hAnsi="Arial" w:cs="Arial"/>
                <w:sz w:val="24"/>
                <w:szCs w:val="24"/>
              </w:rPr>
              <w:t>На территории</w:t>
            </w:r>
            <w:r w:rsidRPr="00BE4018">
              <w:rPr>
                <w:rFonts w:ascii="Arial" w:hAnsi="Arial" w:cs="Arial"/>
                <w:spacing w:val="-5"/>
                <w:sz w:val="24"/>
                <w:szCs w:val="24"/>
              </w:rPr>
              <w:t xml:space="preserve"> сельского поселения Угузевский сельсовет</w:t>
            </w:r>
            <w:r w:rsidRPr="00BE4018">
              <w:rPr>
                <w:rFonts w:ascii="Arial" w:hAnsi="Arial" w:cs="Arial"/>
                <w:sz w:val="24"/>
                <w:szCs w:val="24"/>
              </w:rPr>
              <w:t xml:space="preserve"> располагаются 2 действующих кладбища. </w:t>
            </w:r>
          </w:p>
          <w:p w:rsidR="00EF665C" w:rsidRPr="00A36112" w:rsidRDefault="00EF665C" w:rsidP="003744AD">
            <w:pPr>
              <w:ind w:left="-142" w:firstLine="426"/>
              <w:rPr>
                <w:rFonts w:ascii="Arial" w:hAnsi="Arial" w:cs="Arial"/>
                <w:sz w:val="24"/>
                <w:szCs w:val="24"/>
              </w:rPr>
            </w:pPr>
            <w:r w:rsidRPr="00BE4018">
              <w:rPr>
                <w:rFonts w:ascii="Arial" w:hAnsi="Arial" w:cs="Arial"/>
                <w:sz w:val="24"/>
                <w:szCs w:val="24"/>
              </w:rPr>
              <w:t>Кладбища в районе с Угузево и в районе с Романовка располагаются в водоохраной зоне.р. Талдинка. Необходима организация новых кладбищ.</w:t>
            </w:r>
          </w:p>
          <w:p w:rsidR="00EF665C" w:rsidRDefault="00EF665C" w:rsidP="005543E0">
            <w:pPr>
              <w:rPr>
                <w:rFonts w:ascii="Arial" w:hAnsi="Arial" w:cs="Arial"/>
                <w:b/>
                <w:bCs/>
                <w:sz w:val="24"/>
                <w:szCs w:val="24"/>
              </w:rPr>
            </w:pPr>
          </w:p>
          <w:p w:rsidR="00EF665C" w:rsidRDefault="00EF665C" w:rsidP="005543E0">
            <w:pPr>
              <w:rPr>
                <w:rFonts w:ascii="Arial" w:hAnsi="Arial" w:cs="Arial"/>
                <w:b/>
                <w:bCs/>
                <w:sz w:val="24"/>
                <w:szCs w:val="24"/>
              </w:rPr>
            </w:pPr>
            <w:r>
              <w:rPr>
                <w:rFonts w:ascii="Arial" w:hAnsi="Arial" w:cs="Arial"/>
                <w:b/>
                <w:bCs/>
                <w:sz w:val="24"/>
                <w:szCs w:val="24"/>
              </w:rPr>
              <w:t>2</w:t>
            </w:r>
            <w:r w:rsidRPr="00C920F5">
              <w:rPr>
                <w:rFonts w:ascii="Arial" w:hAnsi="Arial" w:cs="Arial"/>
                <w:b/>
                <w:bCs/>
                <w:sz w:val="24"/>
                <w:szCs w:val="24"/>
              </w:rPr>
              <w:t>.5.4. Чрезвычайные ситуации техногенного и природного характера.</w:t>
            </w:r>
          </w:p>
          <w:p w:rsidR="00EF665C" w:rsidRPr="00C920F5" w:rsidRDefault="00EF665C" w:rsidP="005543E0">
            <w:pPr>
              <w:rPr>
                <w:rFonts w:ascii="Arial" w:hAnsi="Arial" w:cs="Arial"/>
                <w:b/>
                <w:bCs/>
                <w:sz w:val="24"/>
                <w:szCs w:val="24"/>
              </w:rPr>
            </w:pPr>
          </w:p>
          <w:p w:rsidR="00EF665C" w:rsidRPr="002F7571" w:rsidRDefault="00EF665C" w:rsidP="005543E0">
            <w:pPr>
              <w:ind w:left="-142" w:firstLine="426"/>
              <w:rPr>
                <w:rFonts w:ascii="Arial" w:hAnsi="Arial" w:cs="Arial"/>
                <w:sz w:val="24"/>
                <w:szCs w:val="24"/>
              </w:rPr>
            </w:pPr>
            <w:r w:rsidRPr="002F7571">
              <w:rPr>
                <w:rFonts w:ascii="Arial" w:hAnsi="Arial" w:cs="Arial"/>
                <w:sz w:val="24"/>
                <w:szCs w:val="24"/>
              </w:rPr>
              <w:t xml:space="preserve">На территории </w:t>
            </w:r>
            <w:r w:rsidRPr="002F7571">
              <w:rPr>
                <w:rFonts w:ascii="Arial" w:hAnsi="Arial" w:cs="Arial"/>
                <w:spacing w:val="-5"/>
                <w:sz w:val="24"/>
                <w:szCs w:val="24"/>
              </w:rPr>
              <w:t xml:space="preserve">сельского поселения Угузевский сельсовет </w:t>
            </w:r>
            <w:r w:rsidRPr="002F7571">
              <w:rPr>
                <w:rFonts w:ascii="Arial" w:hAnsi="Arial" w:cs="Arial"/>
                <w:sz w:val="24"/>
                <w:szCs w:val="24"/>
              </w:rPr>
              <w:t xml:space="preserve"> имеются    особо опасные объект</w:t>
            </w:r>
            <w:r>
              <w:rPr>
                <w:rFonts w:ascii="Arial" w:hAnsi="Arial" w:cs="Arial"/>
                <w:sz w:val="24"/>
                <w:szCs w:val="24"/>
              </w:rPr>
              <w:t>ы</w:t>
            </w:r>
          </w:p>
          <w:p w:rsidR="00EF665C" w:rsidRPr="002F7571" w:rsidRDefault="00EF665C" w:rsidP="005543E0">
            <w:pPr>
              <w:ind w:left="-142" w:firstLine="426"/>
              <w:rPr>
                <w:rFonts w:ascii="Arial" w:hAnsi="Arial" w:cs="Arial"/>
                <w:sz w:val="24"/>
                <w:szCs w:val="24"/>
              </w:rPr>
            </w:pPr>
            <w:r w:rsidRPr="002F7571">
              <w:rPr>
                <w:rFonts w:ascii="Arial" w:hAnsi="Arial" w:cs="Arial"/>
                <w:sz w:val="24"/>
                <w:szCs w:val="24"/>
              </w:rPr>
              <w:t xml:space="preserve">АГЗС опасное вещество сжатый углеводородный газ Котельные единицы, работающие на газовом топливе в сельсовете; </w:t>
            </w:r>
          </w:p>
          <w:p w:rsidR="00EF665C" w:rsidRPr="002F7571" w:rsidRDefault="00EF665C" w:rsidP="005543E0">
            <w:pPr>
              <w:ind w:left="-142" w:firstLine="426"/>
              <w:rPr>
                <w:rFonts w:ascii="Arial" w:hAnsi="Arial" w:cs="Arial"/>
                <w:sz w:val="24"/>
                <w:szCs w:val="24"/>
              </w:rPr>
            </w:pPr>
            <w:r w:rsidRPr="002F7571">
              <w:rPr>
                <w:rFonts w:ascii="Arial" w:hAnsi="Arial" w:cs="Arial"/>
                <w:sz w:val="24"/>
                <w:szCs w:val="24"/>
              </w:rPr>
              <w:t>Центральный участок слива – налива Бирского филиала ОАО «Башкирнефтепродукт» - бензин.</w:t>
            </w:r>
          </w:p>
          <w:p w:rsidR="00EF665C" w:rsidRPr="002F7571" w:rsidRDefault="00EF665C" w:rsidP="005543E0">
            <w:pPr>
              <w:ind w:left="-142" w:firstLine="426"/>
              <w:rPr>
                <w:rFonts w:ascii="Arial" w:hAnsi="Arial" w:cs="Arial"/>
                <w:sz w:val="24"/>
                <w:szCs w:val="24"/>
              </w:rPr>
            </w:pPr>
            <w:r w:rsidRPr="002F7571">
              <w:rPr>
                <w:rFonts w:ascii="Arial" w:hAnsi="Arial" w:cs="Arial"/>
                <w:sz w:val="24"/>
                <w:szCs w:val="24"/>
              </w:rPr>
              <w:t xml:space="preserve">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 </w:t>
            </w:r>
          </w:p>
          <w:p w:rsidR="00EF665C" w:rsidRPr="002F7571" w:rsidRDefault="00EF665C" w:rsidP="005543E0">
            <w:pPr>
              <w:shd w:val="clear" w:color="auto" w:fill="FFFFFF"/>
              <w:tabs>
                <w:tab w:val="left" w:pos="1747"/>
              </w:tabs>
              <w:ind w:left="284" w:firstLine="425"/>
              <w:rPr>
                <w:rFonts w:ascii="Arial" w:hAnsi="Arial" w:cs="Arial"/>
              </w:rPr>
            </w:pPr>
            <w:r w:rsidRPr="002F7571">
              <w:rPr>
                <w:rFonts w:ascii="Arial" w:hAnsi="Arial" w:cs="Arial"/>
                <w:b/>
                <w:bCs/>
                <w:spacing w:val="-5"/>
                <w:sz w:val="24"/>
                <w:szCs w:val="24"/>
              </w:rPr>
              <w:t>2.5.5.</w:t>
            </w:r>
            <w:r w:rsidRPr="002F7571">
              <w:rPr>
                <w:rFonts w:ascii="Arial" w:hAnsi="Arial" w:cs="Arial"/>
                <w:b/>
                <w:bCs/>
                <w:sz w:val="24"/>
                <w:szCs w:val="24"/>
              </w:rPr>
              <w:tab/>
            </w:r>
            <w:r w:rsidRPr="002F7571">
              <w:rPr>
                <w:rFonts w:ascii="Arial" w:hAnsi="Arial" w:cs="Arial"/>
                <w:b/>
                <w:bCs/>
                <w:spacing w:val="-1"/>
                <w:sz w:val="24"/>
                <w:szCs w:val="24"/>
              </w:rPr>
              <w:t>Состояние геологической среды.</w:t>
            </w:r>
          </w:p>
          <w:p w:rsidR="00EF665C" w:rsidRPr="002F7571" w:rsidRDefault="00EF665C" w:rsidP="005543E0">
            <w:pPr>
              <w:shd w:val="clear" w:color="auto" w:fill="FFFFFF"/>
              <w:spacing w:before="283" w:line="274" w:lineRule="exact"/>
              <w:ind w:left="284" w:right="19" w:firstLine="425"/>
              <w:jc w:val="both"/>
              <w:rPr>
                <w:rFonts w:ascii="Arial" w:hAnsi="Arial" w:cs="Arial"/>
              </w:rPr>
            </w:pPr>
            <w:r w:rsidRPr="002F7571">
              <w:rPr>
                <w:rFonts w:ascii="Arial" w:hAnsi="Arial" w:cs="Arial"/>
                <w:spacing w:val="-1"/>
                <w:sz w:val="24"/>
                <w:szCs w:val="24"/>
              </w:rPr>
              <w:t>Степень измененности геологической среды оценивается, исходя из сте</w:t>
            </w:r>
            <w:r w:rsidRPr="002F7571">
              <w:rPr>
                <w:rFonts w:ascii="Arial" w:hAnsi="Arial" w:cs="Arial"/>
                <w:spacing w:val="-1"/>
                <w:sz w:val="24"/>
                <w:szCs w:val="24"/>
              </w:rPr>
              <w:softHyphen/>
            </w:r>
            <w:r w:rsidRPr="002F7571">
              <w:rPr>
                <w:rFonts w:ascii="Arial" w:hAnsi="Arial" w:cs="Arial"/>
                <w:sz w:val="24"/>
                <w:szCs w:val="24"/>
              </w:rPr>
              <w:t>пени нарушенности гидрогеологических условий и уровня нарушенности зе</w:t>
            </w:r>
            <w:r w:rsidRPr="002F7571">
              <w:rPr>
                <w:rFonts w:ascii="Arial" w:hAnsi="Arial" w:cs="Arial"/>
                <w:sz w:val="24"/>
                <w:szCs w:val="24"/>
              </w:rPr>
              <w:softHyphen/>
              <w:t>мель.</w:t>
            </w:r>
          </w:p>
          <w:p w:rsidR="00EF665C" w:rsidRPr="005F44AC" w:rsidRDefault="00EF665C" w:rsidP="005543E0">
            <w:pPr>
              <w:shd w:val="clear" w:color="auto" w:fill="FFFFFF"/>
              <w:spacing w:line="274" w:lineRule="exact"/>
              <w:ind w:left="284" w:right="14" w:firstLine="425"/>
              <w:jc w:val="both"/>
              <w:rPr>
                <w:rFonts w:ascii="Arial" w:hAnsi="Arial" w:cs="Arial"/>
              </w:rPr>
            </w:pPr>
            <w:r w:rsidRPr="002F7571">
              <w:rPr>
                <w:rFonts w:ascii="Arial" w:hAnsi="Arial" w:cs="Arial"/>
                <w:spacing w:val="-1"/>
                <w:sz w:val="24"/>
                <w:szCs w:val="24"/>
              </w:rPr>
              <w:t xml:space="preserve">Степень измененности геологической среды при хозяйственном освоении </w:t>
            </w:r>
            <w:r w:rsidRPr="002F7571">
              <w:rPr>
                <w:rFonts w:ascii="Arial" w:hAnsi="Arial" w:cs="Arial"/>
                <w:sz w:val="24"/>
                <w:szCs w:val="24"/>
              </w:rPr>
              <w:t>определяется интенсивностью техногенных нагрузок и устойчивостью геоло</w:t>
            </w:r>
            <w:r w:rsidRPr="002F7571">
              <w:rPr>
                <w:rFonts w:ascii="Arial" w:hAnsi="Arial" w:cs="Arial"/>
                <w:sz w:val="24"/>
                <w:szCs w:val="24"/>
              </w:rPr>
              <w:softHyphen/>
              <w:t xml:space="preserve">гической среды к этим нагрузкам. В пределах </w:t>
            </w:r>
            <w:r w:rsidRPr="002F7571">
              <w:rPr>
                <w:rFonts w:ascii="Arial" w:hAnsi="Arial" w:cs="Arial"/>
                <w:spacing w:val="-5"/>
                <w:sz w:val="24"/>
                <w:szCs w:val="24"/>
              </w:rPr>
              <w:t xml:space="preserve">сельского поселения Угузевский сельсовет </w:t>
            </w:r>
            <w:r w:rsidRPr="002F7571">
              <w:rPr>
                <w:rFonts w:ascii="Arial" w:hAnsi="Arial" w:cs="Arial"/>
                <w:sz w:val="24"/>
                <w:szCs w:val="24"/>
              </w:rPr>
              <w:t>устой</w:t>
            </w:r>
            <w:r w:rsidRPr="002F7571">
              <w:rPr>
                <w:rFonts w:ascii="Arial" w:hAnsi="Arial" w:cs="Arial"/>
                <w:sz w:val="24"/>
                <w:szCs w:val="24"/>
              </w:rPr>
              <w:softHyphen/>
              <w:t>чивость</w:t>
            </w:r>
            <w:r w:rsidRPr="005F44AC">
              <w:rPr>
                <w:rFonts w:ascii="Arial" w:hAnsi="Arial" w:cs="Arial"/>
                <w:sz w:val="24"/>
                <w:szCs w:val="24"/>
              </w:rPr>
              <w:t xml:space="preserve"> геологической среды слабая, что связано с эрозионным расчленени</w:t>
            </w:r>
            <w:r w:rsidRPr="005F44AC">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ся интенсивностью техногенных нагрузок, которые проявляются в образова</w:t>
            </w:r>
            <w:r w:rsidRPr="005F44AC">
              <w:rPr>
                <w:rFonts w:ascii="Arial" w:hAnsi="Arial" w:cs="Arial"/>
                <w:sz w:val="24"/>
                <w:szCs w:val="24"/>
              </w:rPr>
              <w:softHyphen/>
              <w:t xml:space="preserve">нии </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77" style="position:absolute;margin-left:-1.1pt;margin-top:4.7pt;width:12.45pt;height:1in;z-index:251650048;mso-position-horizontal-relative:text;mso-position-vertical-relative:text" o:allowincell="f" filled="f" strokecolor="white" strokeweight="1pt">
                  <v:textbox style="layout-flow:vertical;mso-layout-flow-alt:bottom-to-top;mso-next-textbox:#_x0000_s1077" inset="1pt,1pt,1pt,1pt">
                    <w:txbxContent>
                      <w:p w:rsidR="00EF665C" w:rsidRDefault="00EF665C" w:rsidP="00AD7EB7">
                        <w:pPr>
                          <w:ind w:right="24"/>
                          <w:jc w:val="center"/>
                          <w:rPr>
                            <w:sz w:val="16"/>
                            <w:szCs w:val="16"/>
                          </w:rPr>
                        </w:pPr>
                        <w:r>
                          <w:rPr>
                            <w:sz w:val="16"/>
                            <w:szCs w:val="16"/>
                          </w:rPr>
                          <w:t>Взам. инв.№</w:t>
                        </w:r>
                      </w:p>
                      <w:p w:rsidR="00EF665C" w:rsidRDefault="00EF665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78" style="position:absolute;left:0;text-align:left;margin-left:-.5pt;margin-top:14.5pt;width:12.45pt;height:1in;z-index:251648000;mso-position-horizontal-relative:text;mso-position-vertical-relative:text" o:allowincell="f" filled="f" strokecolor="white" strokeweight="1pt">
                  <v:textbox style="layout-flow:vertical;mso-layout-flow-alt:bottom-to-top;mso-next-textbox:#_x0000_s1078" inset="1pt,1pt,1pt,1pt">
                    <w:txbxContent>
                      <w:p w:rsidR="00EF665C" w:rsidRDefault="00EF665C" w:rsidP="00AD7EB7">
                        <w:pPr>
                          <w:ind w:right="24"/>
                          <w:jc w:val="center"/>
                          <w:rPr>
                            <w:sz w:val="16"/>
                            <w:szCs w:val="16"/>
                          </w:rPr>
                        </w:pPr>
                        <w:r>
                          <w:rPr>
                            <w:sz w:val="16"/>
                            <w:szCs w:val="16"/>
                          </w:rPr>
                          <w:t>Подпись и дата</w:t>
                        </w:r>
                      </w:p>
                      <w:p w:rsidR="00EF665C" w:rsidRDefault="00EF665C" w:rsidP="00AD7EB7">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79" style="position:absolute;left:0;text-align:left;margin-left:-1.1pt;margin-top:4.3pt;width:12.45pt;height:64.8pt;z-index:251649024;mso-position-horizontal-relative:text;mso-position-vertical-relative:text" o:allowincell="f" filled="f" strokecolor="white" strokeweight="1pt">
                  <v:textbox style="layout-flow:vertical;mso-layout-flow-alt:bottom-to-top;mso-next-textbox:#_x0000_s1079" inset="1pt,1pt,1pt,1pt">
                    <w:txbxContent>
                      <w:p w:rsidR="00EF665C" w:rsidRDefault="00EF665C" w:rsidP="00AD7EB7">
                        <w:pPr>
                          <w:ind w:right="24"/>
                          <w:jc w:val="center"/>
                          <w:rPr>
                            <w:sz w:val="16"/>
                            <w:szCs w:val="16"/>
                          </w:rPr>
                        </w:pPr>
                        <w:r>
                          <w:rPr>
                            <w:sz w:val="16"/>
                            <w:szCs w:val="16"/>
                          </w:rPr>
                          <w:t>Инв.№ подп.</w:t>
                        </w:r>
                      </w:p>
                      <w:p w:rsidR="00EF665C" w:rsidRDefault="00EF665C" w:rsidP="00AD7EB7">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80"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81" type="#_x0000_t202" style="position:absolute;left:0;text-align:left;margin-left:519.6pt;margin-top:.5pt;width:21.6pt;height:28.8pt;z-index:251657216" o:allowincell="f" filled="f" stroked="f">
                  <v:textbox style="mso-next-textbox:#_x0000_s108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5F44AC" w:rsidRDefault="00EF665C"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EF665C" w:rsidRPr="005F44AC" w:rsidRDefault="00EF665C"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EF665C" w:rsidRPr="005F44AC" w:rsidRDefault="00EF665C"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EF665C" w:rsidRPr="005F44AC" w:rsidRDefault="00EF665C"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EF665C" w:rsidRPr="005F44AC" w:rsidRDefault="00EF665C"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EF665C" w:rsidRPr="005F44AC" w:rsidRDefault="00EF665C"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EF665C" w:rsidRPr="005F44AC" w:rsidRDefault="00EF665C"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EF665C" w:rsidRDefault="00EF665C"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EF665C" w:rsidRDefault="00EF665C"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 xml:space="preserve">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результате процесса эрозии. </w:t>
            </w:r>
          </w:p>
          <w:p w:rsidR="00EF665C" w:rsidRPr="005543E0" w:rsidRDefault="00EF665C" w:rsidP="005543E0">
            <w:pPr>
              <w:shd w:val="clear" w:color="auto" w:fill="FFFFFF"/>
              <w:spacing w:after="1003" w:line="278" w:lineRule="exact"/>
              <w:ind w:left="284" w:right="5" w:firstLine="425"/>
              <w:rPr>
                <w:rFonts w:ascii="Arial" w:hAnsi="Arial" w:cs="Arial"/>
                <w:sz w:val="24"/>
                <w:szCs w:val="24"/>
              </w:rPr>
            </w:pP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82" style="position:absolute;margin-left:-1.1pt;margin-top:4.7pt;width:12.45pt;height:1in;z-index:251655168;mso-position-horizontal-relative:text;mso-position-vertical-relative:text" o:allowincell="f" filled="f" strokecolor="white" strokeweight="1pt">
                  <v:textbox style="layout-flow:vertical;mso-layout-flow-alt:bottom-to-top;mso-next-textbox:#_x0000_s108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83" style="position:absolute;left:0;text-align:left;margin-left:-.5pt;margin-top:14.5pt;width:12.45pt;height:1in;z-index:251653120;mso-position-horizontal-relative:text;mso-position-vertical-relative:text" o:allowincell="f" filled="f" strokecolor="white" strokeweight="1pt">
                  <v:textbox style="layout-flow:vertical;mso-layout-flow-alt:bottom-to-top;mso-next-textbox:#_x0000_s108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84" style="position:absolute;left:0;text-align:left;margin-left:-1.1pt;margin-top:4.3pt;width:12.45pt;height:64.8pt;z-index:251654144;mso-position-horizontal-relative:text;mso-position-vertical-relative:text" o:allowincell="f" filled="f" strokecolor="white" strokeweight="1pt">
                  <v:textbox style="layout-flow:vertical;mso-layout-flow-alt:bottom-to-top;mso-next-textbox:#_x0000_s108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85"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86" type="#_x0000_t202" style="position:absolute;left:0;text-align:left;margin-left:519.6pt;margin-top:.5pt;width:21.6pt;height:28.8pt;z-index:251662336" o:allowincell="f" filled="f" stroked="f">
                  <v:textbox style="mso-next-textbox:#_x0000_s1086">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Default="00EF665C"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EF665C" w:rsidRDefault="00EF665C"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EF665C" w:rsidRDefault="00EF665C"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EF665C" w:rsidRDefault="00EF665C"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EF665C" w:rsidRDefault="00EF665C"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EF665C" w:rsidRDefault="00EF665C"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EF665C" w:rsidRDefault="00EF665C"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EF665C" w:rsidRDefault="00EF665C"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EF665C" w:rsidRDefault="00EF665C"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EF665C" w:rsidRDefault="00EF665C"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EF665C" w:rsidRDefault="00EF665C"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w:t>
            </w:r>
            <w:r w:rsidRPr="00F16FFF">
              <w:rPr>
                <w:rFonts w:ascii="Arial" w:hAnsi="Arial" w:cs="Arial"/>
                <w:spacing w:val="-5"/>
                <w:sz w:val="24"/>
                <w:szCs w:val="24"/>
              </w:rPr>
              <w:t>поселения Угузевский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EF665C" w:rsidRPr="005F44AC" w:rsidRDefault="00EF665C"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EF665C" w:rsidRPr="00C71F13" w:rsidRDefault="00EF665C"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EF665C" w:rsidRPr="00C71F13" w:rsidRDefault="00EF665C" w:rsidP="005543E0">
            <w:pPr>
              <w:shd w:val="clear" w:color="auto" w:fill="FFFFFF"/>
              <w:spacing w:line="293" w:lineRule="exact"/>
              <w:ind w:left="-142" w:firstLine="709"/>
              <w:jc w:val="both"/>
              <w:rPr>
                <w:rFonts w:ascii="Arial" w:hAnsi="Arial" w:cs="Arial"/>
                <w:sz w:val="24"/>
                <w:szCs w:val="24"/>
              </w:rPr>
            </w:pPr>
            <w:r w:rsidRPr="00C71F13">
              <w:rPr>
                <w:rFonts w:ascii="Arial" w:hAnsi="Arial" w:cs="Arial"/>
                <w:spacing w:val="-8"/>
                <w:sz w:val="24"/>
                <w:szCs w:val="24"/>
              </w:rPr>
              <w:t xml:space="preserve">В настоящее время </w:t>
            </w:r>
            <w:r>
              <w:rPr>
                <w:rFonts w:ascii="Arial" w:hAnsi="Arial" w:cs="Arial"/>
                <w:spacing w:val="-8"/>
                <w:sz w:val="24"/>
                <w:szCs w:val="24"/>
              </w:rPr>
              <w:t xml:space="preserve">в населенных пунктах </w:t>
            </w:r>
            <w:r>
              <w:rPr>
                <w:rFonts w:ascii="Arial" w:hAnsi="Arial" w:cs="Arial"/>
                <w:spacing w:val="-5"/>
                <w:sz w:val="24"/>
                <w:szCs w:val="24"/>
              </w:rPr>
              <w:t xml:space="preserve">сельского поселения </w:t>
            </w:r>
            <w:r w:rsidRPr="00F16FFF">
              <w:rPr>
                <w:rFonts w:ascii="Arial" w:hAnsi="Arial" w:cs="Arial"/>
                <w:spacing w:val="-5"/>
                <w:sz w:val="24"/>
                <w:szCs w:val="24"/>
              </w:rPr>
              <w:t>Угузевский</w:t>
            </w:r>
            <w:r>
              <w:rPr>
                <w:rFonts w:ascii="Arial" w:hAnsi="Arial" w:cs="Arial"/>
                <w:spacing w:val="-5"/>
                <w:sz w:val="24"/>
                <w:szCs w:val="24"/>
              </w:rPr>
              <w:t xml:space="preserve">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EF665C" w:rsidRPr="00093823" w:rsidRDefault="00EF665C"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EF665C" w:rsidRPr="00093823" w:rsidRDefault="00EF665C"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EF665C" w:rsidRPr="00093823" w:rsidRDefault="00EF665C"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EF665C" w:rsidRPr="00093823" w:rsidRDefault="00EF665C"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EF665C" w:rsidRPr="00093823" w:rsidRDefault="00EF665C"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87"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087"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88"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088"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89"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089"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90" style="position:absolute;left:0;text-align:left;z-index:25166131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91" type="#_x0000_t202" style="position:absolute;left:0;text-align:left;margin-left:519.6pt;margin-top:.5pt;width:21.6pt;height:28.8pt;z-index:251667456" o:allowincell="f" filled="f" stroked="f">
                  <v:textbox style="mso-next-textbox:#_x0000_s109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093823" w:rsidRDefault="00EF665C"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EF665C" w:rsidRPr="00093823" w:rsidRDefault="00EF665C"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EF665C" w:rsidRPr="00093823" w:rsidRDefault="00EF665C"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EF665C" w:rsidRPr="00093823" w:rsidRDefault="00EF665C"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EF665C" w:rsidRPr="00093823" w:rsidRDefault="00EF665C"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EF665C" w:rsidRPr="00093823" w:rsidRDefault="00EF665C"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EF665C" w:rsidRPr="00093823" w:rsidRDefault="00EF665C"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EF665C" w:rsidRPr="00093823" w:rsidRDefault="00EF665C"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EF665C" w:rsidRDefault="00EF665C" w:rsidP="000860D0">
            <w:pPr>
              <w:ind w:firstLine="567"/>
              <w:jc w:val="both"/>
              <w:rPr>
                <w:rFonts w:ascii="Arial" w:hAnsi="Arial" w:cs="Arial"/>
                <w:b/>
                <w:bCs/>
                <w:sz w:val="24"/>
                <w:szCs w:val="24"/>
              </w:rPr>
            </w:pPr>
          </w:p>
          <w:p w:rsidR="00EF665C" w:rsidRDefault="00EF665C"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EF665C" w:rsidRDefault="00EF665C" w:rsidP="000860D0">
            <w:pPr>
              <w:ind w:firstLine="567"/>
              <w:jc w:val="both"/>
              <w:rPr>
                <w:rFonts w:ascii="Arial" w:hAnsi="Arial" w:cs="Arial"/>
                <w:sz w:val="24"/>
                <w:szCs w:val="24"/>
              </w:rPr>
            </w:pPr>
            <w:r>
              <w:rPr>
                <w:rFonts w:ascii="Arial" w:hAnsi="Arial" w:cs="Arial"/>
                <w:sz w:val="24"/>
                <w:szCs w:val="24"/>
              </w:rPr>
              <w:t xml:space="preserve">Численность населения поселения на исходящий год составила 593 чел. Территория поселения составляет 72,5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8</w:t>
            </w:r>
            <w:r w:rsidRPr="00902689">
              <w:rPr>
                <w:rFonts w:ascii="Arial" w:hAnsi="Arial" w:cs="Arial"/>
                <w:sz w:val="24"/>
                <w:szCs w:val="24"/>
              </w:rPr>
              <w:t>чел/км</w:t>
            </w:r>
            <w:r w:rsidRPr="00902689">
              <w:rPr>
                <w:rFonts w:ascii="Arial" w:hAnsi="Arial" w:cs="Arial"/>
                <w:sz w:val="24"/>
                <w:szCs w:val="24"/>
                <w:vertAlign w:val="superscript"/>
              </w:rPr>
              <w:t>2</w:t>
            </w:r>
            <w:r>
              <w:rPr>
                <w:rFonts w:ascii="Arial" w:hAnsi="Arial" w:cs="Arial"/>
                <w:sz w:val="24"/>
                <w:szCs w:val="24"/>
              </w:rPr>
              <w:t xml:space="preserve">. </w:t>
            </w:r>
          </w:p>
          <w:p w:rsidR="00EF665C" w:rsidRDefault="00EF665C" w:rsidP="000860D0">
            <w:pPr>
              <w:ind w:firstLine="567"/>
              <w:jc w:val="both"/>
              <w:rPr>
                <w:rFonts w:ascii="Arial" w:hAnsi="Arial" w:cs="Arial"/>
                <w:sz w:val="24"/>
                <w:szCs w:val="24"/>
              </w:rPr>
            </w:pPr>
          </w:p>
          <w:p w:rsidR="00EF665C" w:rsidRDefault="00EF665C"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EF665C" w:rsidRDefault="00EF665C"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EF665C" w:rsidRPr="00F51AAA" w:rsidRDefault="00EF665C"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EF665C"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EF665C"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EF665C" w:rsidRPr="00CC1C03" w:rsidRDefault="00EF665C"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Более 2001</w:t>
                  </w:r>
                </w:p>
              </w:tc>
            </w:tr>
            <w:tr w:rsidR="00EF665C"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5</w:t>
                  </w:r>
                </w:p>
              </w:tc>
            </w:tr>
            <w:tr w:rsidR="00EF665C"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1</w:t>
                  </w:r>
                </w:p>
              </w:tc>
            </w:tr>
          </w:tbl>
          <w:p w:rsidR="00EF665C" w:rsidRPr="00CD7D63" w:rsidRDefault="00EF665C" w:rsidP="000860D0">
            <w:pPr>
              <w:ind w:firstLine="426"/>
              <w:rPr>
                <w:rFonts w:ascii="Arial" w:hAnsi="Arial" w:cs="Arial"/>
                <w:sz w:val="24"/>
                <w:szCs w:val="24"/>
              </w:rPr>
            </w:pPr>
          </w:p>
          <w:p w:rsidR="00EF665C" w:rsidRDefault="00EF665C"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EF665C" w:rsidRPr="00F16FFF" w:rsidRDefault="00EF665C" w:rsidP="000860D0">
            <w:pPr>
              <w:ind w:firstLine="426"/>
              <w:jc w:val="center"/>
              <w:rPr>
                <w:rFonts w:ascii="Arial" w:hAnsi="Arial" w:cs="Arial"/>
                <w:b/>
                <w:bCs/>
                <w:sz w:val="24"/>
                <w:szCs w:val="24"/>
              </w:rPr>
            </w:pPr>
            <w:r w:rsidRPr="00F16FFF">
              <w:rPr>
                <w:rFonts w:ascii="Arial" w:hAnsi="Arial" w:cs="Arial"/>
                <w:b/>
                <w:bCs/>
                <w:spacing w:val="-5"/>
                <w:sz w:val="24"/>
                <w:szCs w:val="24"/>
              </w:rPr>
              <w:t xml:space="preserve"> Угузевский сельсовет</w:t>
            </w:r>
          </w:p>
          <w:p w:rsidR="00EF665C" w:rsidRPr="00F51AAA" w:rsidRDefault="00EF665C"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EF665C"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EF665C" w:rsidRPr="00CC1C03" w:rsidRDefault="00EF665C"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EF665C" w:rsidRPr="00CC1C03" w:rsidRDefault="00EF665C"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EF665C" w:rsidRPr="00CC1C03" w:rsidRDefault="00EF665C"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EF665C" w:rsidRPr="00CC1C03">
              <w:trPr>
                <w:trHeight w:val="227"/>
                <w:jc w:val="center"/>
              </w:trPr>
              <w:tc>
                <w:tcPr>
                  <w:tcW w:w="295" w:type="pct"/>
                  <w:tcBorders>
                    <w:top w:val="single" w:sz="4" w:space="0" w:color="auto"/>
                    <w:left w:val="single" w:sz="4" w:space="0" w:color="auto"/>
                    <w:bottom w:val="single" w:sz="4" w:space="0" w:color="auto"/>
                    <w:right w:val="single" w:sz="4" w:space="0" w:color="auto"/>
                  </w:tcBorders>
                </w:tcPr>
                <w:p w:rsidR="00EF665C" w:rsidRPr="00F16FFF" w:rsidRDefault="00EF665C" w:rsidP="00F5325C">
                  <w:pPr>
                    <w:spacing w:before="100" w:beforeAutospacing="1" w:after="100" w:afterAutospacing="1"/>
                    <w:jc w:val="center"/>
                    <w:rPr>
                      <w:rFonts w:ascii="Arial" w:hAnsi="Arial" w:cs="Arial"/>
                    </w:rPr>
                  </w:pPr>
                  <w:r w:rsidRPr="00F16FFF">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EF665C" w:rsidRPr="00F16FFF" w:rsidRDefault="00EF665C" w:rsidP="00F5325C">
                  <w:pPr>
                    <w:jc w:val="center"/>
                    <w:rPr>
                      <w:rFonts w:ascii="Arial" w:hAnsi="Arial" w:cs="Arial"/>
                    </w:rPr>
                  </w:pPr>
                  <w:r w:rsidRPr="00F16FFF">
                    <w:rPr>
                      <w:rFonts w:ascii="Arial" w:hAnsi="Arial" w:cs="Arial"/>
                    </w:rPr>
                    <w:t>Угузевский с/с</w:t>
                  </w:r>
                </w:p>
                <w:p w:rsidR="00EF665C" w:rsidRPr="00F16FFF" w:rsidRDefault="00EF665C"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EF665C" w:rsidRPr="00F16FFF" w:rsidRDefault="00EF665C" w:rsidP="00F5325C">
                  <w:pPr>
                    <w:snapToGrid w:val="0"/>
                    <w:jc w:val="center"/>
                    <w:rPr>
                      <w:rFonts w:ascii="Arial" w:hAnsi="Arial" w:cs="Arial"/>
                    </w:rPr>
                  </w:pPr>
                  <w:r w:rsidRPr="00F16FFF">
                    <w:rPr>
                      <w:rFonts w:ascii="Arial" w:hAnsi="Arial" w:cs="Arial"/>
                    </w:rPr>
                    <w:t>593</w:t>
                  </w:r>
                </w:p>
              </w:tc>
              <w:tc>
                <w:tcPr>
                  <w:tcW w:w="885" w:type="pct"/>
                  <w:tcBorders>
                    <w:top w:val="single" w:sz="4" w:space="0" w:color="auto"/>
                    <w:left w:val="single" w:sz="4" w:space="0" w:color="auto"/>
                    <w:bottom w:val="single" w:sz="4" w:space="0" w:color="auto"/>
                    <w:right w:val="single" w:sz="4" w:space="0" w:color="auto"/>
                  </w:tcBorders>
                </w:tcPr>
                <w:p w:rsidR="00EF665C" w:rsidRPr="00F16FFF" w:rsidRDefault="00EF665C" w:rsidP="00F5325C">
                  <w:pPr>
                    <w:snapToGrid w:val="0"/>
                    <w:jc w:val="center"/>
                    <w:rPr>
                      <w:rFonts w:ascii="Arial" w:hAnsi="Arial" w:cs="Arial"/>
                    </w:rPr>
                  </w:pPr>
                  <w:r w:rsidRPr="00F16FFF">
                    <w:rPr>
                      <w:rFonts w:ascii="Arial" w:hAnsi="Arial" w:cs="Arial"/>
                    </w:rPr>
                    <w:t>72,5</w:t>
                  </w:r>
                </w:p>
              </w:tc>
              <w:tc>
                <w:tcPr>
                  <w:tcW w:w="1181" w:type="pct"/>
                  <w:tcBorders>
                    <w:top w:val="single" w:sz="4" w:space="0" w:color="auto"/>
                    <w:left w:val="single" w:sz="4" w:space="0" w:color="auto"/>
                    <w:bottom w:val="single" w:sz="4" w:space="0" w:color="auto"/>
                    <w:right w:val="single" w:sz="4" w:space="0" w:color="auto"/>
                  </w:tcBorders>
                </w:tcPr>
                <w:p w:rsidR="00EF665C" w:rsidRPr="00F16FFF" w:rsidRDefault="00EF665C" w:rsidP="00F5325C">
                  <w:pPr>
                    <w:snapToGrid w:val="0"/>
                    <w:jc w:val="center"/>
                    <w:rPr>
                      <w:rFonts w:ascii="Arial" w:hAnsi="Arial" w:cs="Arial"/>
                    </w:rPr>
                  </w:pPr>
                  <w:r w:rsidRPr="00F16FFF">
                    <w:rPr>
                      <w:rFonts w:ascii="Arial" w:hAnsi="Arial" w:cs="Arial"/>
                    </w:rPr>
                    <w:t>8</w:t>
                  </w:r>
                </w:p>
              </w:tc>
            </w:tr>
          </w:tbl>
          <w:p w:rsidR="00EF665C" w:rsidRDefault="00EF665C" w:rsidP="000860D0">
            <w:pPr>
              <w:ind w:firstLine="567"/>
              <w:jc w:val="both"/>
              <w:rPr>
                <w:rFonts w:ascii="Arial" w:hAnsi="Arial" w:cs="Arial"/>
                <w:sz w:val="24"/>
                <w:szCs w:val="24"/>
              </w:rPr>
            </w:pPr>
          </w:p>
          <w:p w:rsidR="00EF665C" w:rsidRDefault="00EF665C" w:rsidP="000860D0">
            <w:pPr>
              <w:ind w:firstLine="567"/>
              <w:jc w:val="both"/>
              <w:rPr>
                <w:rFonts w:ascii="Arial" w:hAnsi="Arial" w:cs="Arial"/>
                <w:sz w:val="24"/>
                <w:szCs w:val="24"/>
              </w:rPr>
            </w:pPr>
            <w:r>
              <w:rPr>
                <w:rFonts w:ascii="Arial" w:hAnsi="Arial" w:cs="Arial"/>
                <w:sz w:val="24"/>
                <w:szCs w:val="24"/>
              </w:rPr>
              <w:t xml:space="preserve">За период с 2005 года по 2012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w:t>
            </w:r>
            <w:r w:rsidRPr="00FB34D6">
              <w:rPr>
                <w:rFonts w:ascii="Arial" w:hAnsi="Arial" w:cs="Arial"/>
                <w:sz w:val="24"/>
                <w:szCs w:val="24"/>
              </w:rPr>
              <w:t>2  населенных.пункта имеют население менее 250 человек.</w:t>
            </w:r>
          </w:p>
          <w:p w:rsidR="00EF665C" w:rsidRPr="00772583" w:rsidRDefault="00EF665C" w:rsidP="000860D0"/>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92" style="position:absolute;margin-left:-1.1pt;margin-top:4.7pt;width:12.45pt;height:1in;z-index:251665408;mso-position-horizontal-relative:text;mso-position-vertical-relative:text" o:allowincell="f" filled="f" strokecolor="white" strokeweight="1pt">
                  <v:textbox style="layout-flow:vertical;mso-layout-flow-alt:bottom-to-top;mso-next-textbox:#_x0000_s109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93" style="position:absolute;left:0;text-align:left;margin-left:-.5pt;margin-top:14.5pt;width:12.45pt;height:1in;z-index:251663360;mso-position-horizontal-relative:text;mso-position-vertical-relative:text" o:allowincell="f" filled="f" strokecolor="white" strokeweight="1pt">
                  <v:textbox style="layout-flow:vertical;mso-layout-flow-alt:bottom-to-top;mso-next-textbox:#_x0000_s109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94" style="position:absolute;left:0;text-align:left;margin-left:-1.1pt;margin-top:4.3pt;width:12.45pt;height:64.8pt;z-index:251664384;mso-position-horizontal-relative:text;mso-position-vertical-relative:text" o:allowincell="f" filled="f" strokecolor="white" strokeweight="1pt">
                  <v:textbox style="layout-flow:vertical;mso-layout-flow-alt:bottom-to-top;mso-next-textbox:#_x0000_s109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095"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096" type="#_x0000_t202" style="position:absolute;left:0;text-align:left;margin-left:519.6pt;margin-top:.5pt;width:21.6pt;height:28.8pt;z-index:251672576" o:allowincell="f" filled="f" stroked="f">
                  <v:textbox style="mso-next-textbox:#_x0000_s1096">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Default="00EF665C"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EF665C" w:rsidRPr="000D4021" w:rsidRDefault="00EF665C" w:rsidP="000860D0">
            <w:pPr>
              <w:ind w:firstLine="567"/>
              <w:jc w:val="both"/>
              <w:rPr>
                <w:rFonts w:ascii="Arial" w:hAnsi="Arial" w:cs="Arial"/>
                <w:b/>
                <w:bCs/>
                <w:sz w:val="24"/>
                <w:szCs w:val="24"/>
              </w:rPr>
            </w:pPr>
          </w:p>
          <w:p w:rsidR="00EF665C" w:rsidRPr="00FB34D6" w:rsidRDefault="00EF665C"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w:t>
            </w:r>
            <w:r w:rsidRPr="00FB34D6">
              <w:rPr>
                <w:rFonts w:ascii="Arial" w:hAnsi="Arial" w:cs="Arial"/>
                <w:spacing w:val="-5"/>
                <w:sz w:val="24"/>
                <w:szCs w:val="24"/>
              </w:rPr>
              <w:t>поселения Угузевский</w:t>
            </w:r>
            <w:r>
              <w:rPr>
                <w:rFonts w:ascii="Arial" w:hAnsi="Arial" w:cs="Arial"/>
                <w:spacing w:val="-5"/>
                <w:sz w:val="24"/>
                <w:szCs w:val="24"/>
              </w:rPr>
              <w:t xml:space="preserve"> сельсовет </w:t>
            </w:r>
            <w:r>
              <w:rPr>
                <w:rFonts w:ascii="Arial" w:hAnsi="Arial" w:cs="Arial"/>
                <w:sz w:val="24"/>
                <w:szCs w:val="24"/>
              </w:rPr>
              <w:t xml:space="preserve"> в трудоспособном </w:t>
            </w:r>
            <w:r w:rsidRPr="00FB34D6">
              <w:rPr>
                <w:rFonts w:ascii="Arial" w:hAnsi="Arial" w:cs="Arial"/>
                <w:sz w:val="24"/>
                <w:szCs w:val="24"/>
              </w:rPr>
              <w:t>возрасте составляет 374 .чел или 63,1% от общей численности населения. Всего занято в экономике по данным служб администрации 94 .чел или 15,9% от общей численности населения, или 25,2% от всего населения в трудоспособном возрасте.</w:t>
            </w:r>
          </w:p>
          <w:p w:rsidR="00EF665C" w:rsidRDefault="00EF665C" w:rsidP="000860D0">
            <w:pPr>
              <w:ind w:firstLine="567"/>
              <w:jc w:val="both"/>
              <w:rPr>
                <w:rFonts w:ascii="Arial" w:hAnsi="Arial" w:cs="Arial"/>
                <w:sz w:val="24"/>
                <w:szCs w:val="24"/>
              </w:rPr>
            </w:pPr>
            <w:r w:rsidRPr="00FB34D6">
              <w:rPr>
                <w:rFonts w:ascii="Arial" w:hAnsi="Arial" w:cs="Arial"/>
                <w:sz w:val="24"/>
                <w:szCs w:val="24"/>
              </w:rPr>
              <w:t>В отраслевой структуре занятости поселения преобладающие место занимает</w:t>
            </w:r>
            <w:r>
              <w:rPr>
                <w:rFonts w:ascii="Arial" w:hAnsi="Arial" w:cs="Arial"/>
                <w:sz w:val="24"/>
                <w:szCs w:val="24"/>
              </w:rPr>
              <w:t xml:space="preserve"> </w:t>
            </w:r>
            <w:r w:rsidRPr="00FB34D6">
              <w:rPr>
                <w:rFonts w:ascii="Arial" w:hAnsi="Arial" w:cs="Arial"/>
                <w:sz w:val="24"/>
                <w:szCs w:val="24"/>
              </w:rPr>
              <w:t>частное</w:t>
            </w:r>
            <w:r>
              <w:rPr>
                <w:rFonts w:ascii="Arial" w:hAnsi="Arial" w:cs="Arial"/>
                <w:sz w:val="24"/>
                <w:szCs w:val="24"/>
              </w:rPr>
              <w:t xml:space="preserve"> сельскохозяйственное производство.</w:t>
            </w:r>
          </w:p>
          <w:p w:rsidR="00EF665C" w:rsidRDefault="00EF665C"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EF665C" w:rsidRDefault="00EF665C"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EF665C" w:rsidRDefault="00EF665C"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EF665C" w:rsidRDefault="00EF665C"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EF665C" w:rsidRDefault="00EF665C"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EF665C" w:rsidRPr="00BD5CB2" w:rsidRDefault="00EF665C"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EF665C" w:rsidRDefault="00EF665C"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EF665C" w:rsidRDefault="00EF665C"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EF665C" w:rsidRDefault="00EF665C"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EF665C" w:rsidRDefault="00EF665C"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EF665C" w:rsidRDefault="00EF665C" w:rsidP="000860D0">
            <w:pPr>
              <w:ind w:firstLine="426"/>
              <w:jc w:val="both"/>
              <w:rPr>
                <w:rFonts w:ascii="Arial" w:hAnsi="Arial" w:cs="Arial"/>
                <w:b/>
                <w:bCs/>
                <w:sz w:val="24"/>
                <w:szCs w:val="24"/>
              </w:rPr>
            </w:pPr>
          </w:p>
          <w:p w:rsidR="00EF665C" w:rsidRDefault="00EF665C"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EF665C" w:rsidRDefault="00EF665C"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EF665C" w:rsidRPr="00C920F5" w:rsidRDefault="00EF665C" w:rsidP="000860D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097" style="position:absolute;margin-left:-1.1pt;margin-top:4.7pt;width:12.45pt;height:1in;z-index:251670528;mso-position-horizontal-relative:text;mso-position-vertical-relative:text" o:allowincell="f" filled="f" strokecolor="white" strokeweight="1pt">
                  <v:textbox style="layout-flow:vertical;mso-layout-flow-alt:bottom-to-top;mso-next-textbox:#_x0000_s1097"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98" style="position:absolute;left:0;text-align:left;margin-left:-.5pt;margin-top:14.5pt;width:12.45pt;height:1in;z-index:251668480;mso-position-horizontal-relative:text;mso-position-vertical-relative:text" o:allowincell="f" filled="f" strokecolor="white" strokeweight="1pt">
                  <v:textbox style="layout-flow:vertical;mso-layout-flow-alt:bottom-to-top;mso-next-textbox:#_x0000_s1098"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099" style="position:absolute;left:0;text-align:left;margin-left:-1.1pt;margin-top:4.3pt;width:12.45pt;height:64.8pt;z-index:251669504;mso-position-horizontal-relative:text;mso-position-vertical-relative:text" o:allowincell="f" filled="f" strokecolor="white" strokeweight="1pt">
                  <v:textbox style="layout-flow:vertical;mso-layout-flow-alt:bottom-to-top;mso-next-textbox:#_x0000_s1099"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00"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01" type="#_x0000_t202" style="position:absolute;left:0;text-align:left;margin-left:519.6pt;margin-top:.5pt;width:21.6pt;height:28.8pt;z-index:251677696" o:allowincell="f" filled="f" stroked="f">
                  <v:textbox style="mso-next-textbox:#_x0000_s110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12476C" w:rsidRDefault="00EF665C"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EF665C" w:rsidRPr="0012476C" w:rsidRDefault="00EF665C" w:rsidP="000860D0">
            <w:pPr>
              <w:ind w:firstLine="567"/>
              <w:jc w:val="both"/>
              <w:rPr>
                <w:rFonts w:ascii="Arial" w:hAnsi="Arial" w:cs="Arial"/>
                <w:b/>
                <w:bCs/>
                <w:sz w:val="24"/>
                <w:szCs w:val="24"/>
              </w:rPr>
            </w:pPr>
          </w:p>
          <w:p w:rsidR="00EF665C" w:rsidRPr="0012476C" w:rsidRDefault="00EF665C"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EF665C" w:rsidRPr="0012476C" w:rsidRDefault="00EF665C"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EF665C" w:rsidRPr="0012476C" w:rsidRDefault="00EF665C"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EF665C" w:rsidRPr="0012476C" w:rsidRDefault="00EF665C"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EF665C" w:rsidRPr="0012476C" w:rsidRDefault="00EF665C"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EF665C" w:rsidRPr="0012476C" w:rsidRDefault="00EF665C"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EF665C" w:rsidRPr="0012476C" w:rsidRDefault="00EF665C"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EF665C" w:rsidRPr="0012476C" w:rsidRDefault="00EF665C"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EF665C" w:rsidRDefault="00EF665C"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EF665C" w:rsidRPr="0012476C" w:rsidRDefault="00EF665C" w:rsidP="000860D0">
            <w:pPr>
              <w:ind w:firstLine="567"/>
              <w:rPr>
                <w:rFonts w:ascii="Arial" w:hAnsi="Arial" w:cs="Arial"/>
                <w:b/>
                <w:bCs/>
                <w:sz w:val="24"/>
                <w:szCs w:val="24"/>
              </w:rPr>
            </w:pPr>
          </w:p>
          <w:p w:rsidR="00EF665C" w:rsidRPr="0012476C" w:rsidRDefault="00EF665C"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EF665C" w:rsidRPr="0012476C" w:rsidRDefault="00EF665C"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02"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10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03"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10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04"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10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05" style="position:absolute;left:0;text-align:left;z-index:25167667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06" type="#_x0000_t202" style="position:absolute;left:0;text-align:left;margin-left:519.6pt;margin-top:.5pt;width:21.6pt;height:28.8pt;z-index:251682816" o:allowincell="f" filled="f" stroked="f">
                  <v:textbox style="mso-next-textbox:#_x0000_s1106">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12476C" w:rsidRDefault="00EF665C"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EF665C" w:rsidRPr="0012476C" w:rsidRDefault="00EF665C"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EF665C" w:rsidRPr="0012476C" w:rsidRDefault="00EF665C"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EF665C" w:rsidRDefault="00EF665C"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EF665C" w:rsidRPr="00D171EB" w:rsidRDefault="00EF665C"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w:t>
            </w:r>
            <w:r w:rsidRPr="00FB34D6">
              <w:rPr>
                <w:rFonts w:ascii="Arial" w:hAnsi="Arial" w:cs="Arial"/>
                <w:spacing w:val="-5"/>
                <w:sz w:val="24"/>
                <w:szCs w:val="24"/>
              </w:rPr>
              <w:t>поселения Угузевский</w:t>
            </w:r>
            <w:r>
              <w:rPr>
                <w:rFonts w:ascii="Arial" w:hAnsi="Arial" w:cs="Arial"/>
                <w:spacing w:val="-5"/>
                <w:sz w:val="24"/>
                <w:szCs w:val="24"/>
              </w:rPr>
              <w:t xml:space="preserve"> сельсовет</w:t>
            </w:r>
          </w:p>
          <w:p w:rsidR="00EF665C" w:rsidRPr="00D171EB" w:rsidRDefault="00EF665C"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 </w:t>
            </w:r>
            <w:r>
              <w:rPr>
                <w:rFonts w:ascii="Arial" w:hAnsi="Arial" w:cs="Arial"/>
                <w:spacing w:val="-10"/>
                <w:sz w:val="24"/>
                <w:szCs w:val="24"/>
              </w:rPr>
              <w:t>1</w:t>
            </w:r>
          </w:p>
          <w:p w:rsidR="00EF665C" w:rsidRPr="00D171EB" w:rsidRDefault="00EF665C"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EF665C" w:rsidRPr="00A8717A" w:rsidRDefault="00EF665C"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8"/>
                <w:sz w:val="24"/>
                <w:szCs w:val="24"/>
              </w:rPr>
              <w:t>1 смешанный магазин- 1ё95  м2 общей площади;</w:t>
            </w:r>
          </w:p>
          <w:p w:rsidR="00EF665C" w:rsidRPr="00A8717A" w:rsidRDefault="00EF665C"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10"/>
                <w:sz w:val="24"/>
                <w:szCs w:val="24"/>
              </w:rPr>
              <w:t>торговых центра -нет</w:t>
            </w:r>
          </w:p>
          <w:p w:rsidR="00EF665C" w:rsidRPr="00A8717A" w:rsidRDefault="00EF665C"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8"/>
                <w:sz w:val="24"/>
                <w:szCs w:val="24"/>
              </w:rPr>
              <w:t>предприятий общественного питания - нет</w:t>
            </w:r>
          </w:p>
          <w:p w:rsidR="00EF665C" w:rsidRPr="00A8717A" w:rsidRDefault="00EF665C"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10"/>
                <w:sz w:val="24"/>
                <w:szCs w:val="24"/>
              </w:rPr>
              <w:t>рынков -нет;</w:t>
            </w:r>
          </w:p>
          <w:p w:rsidR="00EF665C" w:rsidRPr="00D171EB" w:rsidRDefault="00EF665C" w:rsidP="000860D0">
            <w:pPr>
              <w:ind w:firstLine="567"/>
              <w:jc w:val="both"/>
              <w:rPr>
                <w:rFonts w:ascii="Arial" w:hAnsi="Arial" w:cs="Arial"/>
                <w:sz w:val="24"/>
                <w:szCs w:val="24"/>
              </w:rPr>
            </w:pPr>
            <w:r w:rsidRPr="00A8717A">
              <w:rPr>
                <w:rFonts w:ascii="Arial" w:hAnsi="Arial" w:cs="Arial"/>
                <w:spacing w:val="-10"/>
                <w:sz w:val="24"/>
                <w:szCs w:val="24"/>
              </w:rPr>
              <w:t xml:space="preserve">Обеспеченность торговыми площадями на 1000 жителей составляет 330,5 кв. м. </w:t>
            </w:r>
            <w:r w:rsidRPr="00A8717A">
              <w:rPr>
                <w:rFonts w:ascii="Arial" w:hAnsi="Arial" w:cs="Arial"/>
                <w:spacing w:val="-9"/>
                <w:sz w:val="24"/>
                <w:szCs w:val="24"/>
              </w:rPr>
              <w:t>Это низкий показатель В поселении необходимо организовать торговые центры, рынки, предприятия</w:t>
            </w:r>
            <w:r>
              <w:rPr>
                <w:rFonts w:ascii="Arial" w:hAnsi="Arial" w:cs="Arial"/>
                <w:spacing w:val="-9"/>
                <w:sz w:val="24"/>
                <w:szCs w:val="24"/>
              </w:rPr>
              <w:t xml:space="preserve"> общественного питания</w:t>
            </w:r>
          </w:p>
          <w:p w:rsidR="00EF665C" w:rsidRPr="00D171EB" w:rsidRDefault="00EF665C"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EF665C" w:rsidRDefault="00EF665C"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EF665C" w:rsidRPr="00D171EB" w:rsidRDefault="00EF665C" w:rsidP="000860D0">
            <w:pPr>
              <w:ind w:firstLine="567"/>
              <w:rPr>
                <w:rFonts w:ascii="Arial" w:hAnsi="Arial" w:cs="Arial"/>
                <w:sz w:val="24"/>
                <w:szCs w:val="24"/>
              </w:rPr>
            </w:pPr>
            <w:r w:rsidRPr="00D171EB">
              <w:rPr>
                <w:rFonts w:ascii="Arial" w:hAnsi="Arial" w:cs="Arial"/>
                <w:sz w:val="24"/>
                <w:szCs w:val="24"/>
              </w:rPr>
              <w:t>.</w:t>
            </w:r>
          </w:p>
          <w:p w:rsidR="00EF665C" w:rsidRDefault="00EF665C"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EF665C" w:rsidRPr="00C920F5" w:rsidRDefault="00EF665C" w:rsidP="005543E0">
            <w:pPr>
              <w:shd w:val="clear" w:color="auto" w:fill="FFFFFF"/>
              <w:spacing w:before="245" w:line="288" w:lineRule="exact"/>
              <w:ind w:left="-142" w:firstLine="426"/>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обусловлено продолжением процессов</w:t>
            </w: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07" style="position:absolute;margin-left:-1.1pt;margin-top:4.7pt;width:12.45pt;height:1in;z-index:251680768;mso-position-horizontal-relative:text;mso-position-vertical-relative:text" o:allowincell="f" filled="f" strokecolor="white" strokeweight="1pt">
                  <v:textbox style="layout-flow:vertical;mso-layout-flow-alt:bottom-to-top;mso-next-textbox:#_x0000_s1107"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08" style="position:absolute;left:0;text-align:left;margin-left:-.5pt;margin-top:14.5pt;width:12.45pt;height:1in;z-index:251678720;mso-position-horizontal-relative:text;mso-position-vertical-relative:text" o:allowincell="f" filled="f" strokecolor="white" strokeweight="1pt">
                  <v:textbox style="layout-flow:vertical;mso-layout-flow-alt:bottom-to-top;mso-next-textbox:#_x0000_s1108"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09" style="position:absolute;left:0;text-align:left;margin-left:-1.1pt;margin-top:4.3pt;width:12.45pt;height:64.8pt;z-index:251679744;mso-position-horizontal-relative:text;mso-position-vertical-relative:text" o:allowincell="f" filled="f" strokecolor="white" strokeweight="1pt">
                  <v:textbox style="layout-flow:vertical;mso-layout-flow-alt:bottom-to-top;mso-next-textbox:#_x0000_s1109"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10"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11" type="#_x0000_t202" style="position:absolute;left:0;text-align:left;margin-left:519.6pt;margin-top:.5pt;width:21.6pt;height:28.8pt;z-index:251687936" o:allowincell="f" filled="f" stroked="f">
                  <v:textbox style="mso-next-textbox:#_x0000_s111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D171EB" w:rsidRDefault="00EF665C" w:rsidP="00F5325C">
            <w:pPr>
              <w:ind w:firstLine="567"/>
              <w:rPr>
                <w:rFonts w:ascii="Arial" w:hAnsi="Arial" w:cs="Arial"/>
                <w:sz w:val="24"/>
                <w:szCs w:val="24"/>
              </w:rPr>
            </w:pPr>
            <w:r w:rsidRPr="00D171EB">
              <w:rPr>
                <w:rFonts w:ascii="Arial" w:hAnsi="Arial" w:cs="Arial"/>
                <w:spacing w:val="-10"/>
                <w:sz w:val="24"/>
                <w:szCs w:val="24"/>
              </w:rPr>
              <w:t xml:space="preserve">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EF665C" w:rsidRPr="00D171EB" w:rsidRDefault="00EF665C"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EF665C" w:rsidRDefault="00EF665C"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EF665C" w:rsidRPr="0020537B" w:rsidRDefault="00EF665C"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EF665C" w:rsidRPr="0020537B" w:rsidRDefault="00EF665C"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EF665C" w:rsidRPr="00FB34D6" w:rsidRDefault="00EF665C" w:rsidP="00F5325C">
            <w:pPr>
              <w:pStyle w:val="NoSpacing"/>
              <w:ind w:firstLine="567"/>
              <w:rPr>
                <w:rFonts w:ascii="Arial" w:hAnsi="Arial" w:cs="Arial"/>
                <w:b/>
                <w:bCs/>
                <w:sz w:val="24"/>
                <w:szCs w:val="24"/>
              </w:rPr>
            </w:pPr>
            <w:r w:rsidRPr="00FB34D6">
              <w:rPr>
                <w:rFonts w:ascii="Arial" w:hAnsi="Arial" w:cs="Arial"/>
                <w:b/>
                <w:bCs/>
                <w:sz w:val="24"/>
                <w:szCs w:val="24"/>
              </w:rPr>
              <w:t xml:space="preserve">Лесное хозяйство </w:t>
            </w:r>
            <w:r w:rsidRPr="00FB34D6">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EF665C" w:rsidRPr="00FB34D6" w:rsidRDefault="00EF665C" w:rsidP="00F5325C">
            <w:pPr>
              <w:pStyle w:val="NoSpacing"/>
              <w:ind w:firstLine="567"/>
              <w:rPr>
                <w:rFonts w:ascii="Arial" w:hAnsi="Arial" w:cs="Arial"/>
                <w:sz w:val="24"/>
                <w:szCs w:val="24"/>
              </w:rPr>
            </w:pPr>
            <w:r w:rsidRPr="00FB34D6">
              <w:rPr>
                <w:rFonts w:ascii="Arial" w:hAnsi="Arial" w:cs="Arial"/>
                <w:b/>
                <w:bCs/>
                <w:sz w:val="24"/>
                <w:szCs w:val="24"/>
              </w:rPr>
              <w:t>Предприятие автомобильного транспорта</w:t>
            </w:r>
            <w:r w:rsidRPr="00FB34D6">
              <w:rPr>
                <w:rFonts w:ascii="Arial" w:hAnsi="Arial" w:cs="Arial"/>
                <w:sz w:val="24"/>
                <w:szCs w:val="24"/>
              </w:rPr>
              <w:t xml:space="preserve"> представлена Бирским АТП – филиал ГУП «Башавтотранс» </w:t>
            </w:r>
          </w:p>
          <w:p w:rsidR="00EF665C" w:rsidRPr="00FB34D6" w:rsidRDefault="00EF665C" w:rsidP="00F5325C">
            <w:pPr>
              <w:pStyle w:val="NoSpacing"/>
              <w:ind w:firstLine="567"/>
              <w:rPr>
                <w:rFonts w:ascii="Arial" w:hAnsi="Arial" w:cs="Arial"/>
                <w:sz w:val="24"/>
                <w:szCs w:val="24"/>
              </w:rPr>
            </w:pPr>
            <w:r w:rsidRPr="00FB34D6">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EF665C" w:rsidRPr="00FB34D6" w:rsidRDefault="00EF665C" w:rsidP="00F5325C">
            <w:pPr>
              <w:pStyle w:val="NoSpacing"/>
              <w:ind w:firstLine="567"/>
              <w:rPr>
                <w:rFonts w:ascii="Arial" w:hAnsi="Arial" w:cs="Arial"/>
                <w:sz w:val="24"/>
                <w:szCs w:val="24"/>
              </w:rPr>
            </w:pPr>
            <w:r w:rsidRPr="00FB34D6">
              <w:rPr>
                <w:rFonts w:ascii="Arial" w:hAnsi="Arial" w:cs="Arial"/>
                <w:sz w:val="24"/>
                <w:szCs w:val="24"/>
              </w:rPr>
              <w:t xml:space="preserve"> МУП «Электрические сети»,</w:t>
            </w:r>
          </w:p>
          <w:p w:rsidR="00EF665C" w:rsidRPr="00FB34D6" w:rsidRDefault="00EF665C" w:rsidP="00F5325C">
            <w:pPr>
              <w:pStyle w:val="NoSpacing"/>
              <w:ind w:firstLine="567"/>
              <w:rPr>
                <w:rFonts w:ascii="Arial" w:hAnsi="Arial" w:cs="Arial"/>
                <w:sz w:val="24"/>
                <w:szCs w:val="24"/>
              </w:rPr>
            </w:pPr>
            <w:r w:rsidRPr="00FB34D6">
              <w:rPr>
                <w:rFonts w:ascii="Arial" w:hAnsi="Arial" w:cs="Arial"/>
                <w:sz w:val="24"/>
                <w:szCs w:val="24"/>
              </w:rPr>
              <w:t xml:space="preserve">ООО «Бирские тепловые сети», </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 xml:space="preserve">Башкирский ЭТУС филиал РУМС, </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ОАО «Башинформ связь»,</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«Бирск газ»- филиал ОАО, «Газ сервис»,</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 xml:space="preserve"> МУП «Бирские тепловые сети», </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МУП «Бирск водоканал»,</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 xml:space="preserve"> МУП «УЖКХ», </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ГУ отдел противопожарной службы РБ,</w:t>
            </w:r>
          </w:p>
          <w:p w:rsidR="00EF665C" w:rsidRPr="00FB34D6" w:rsidRDefault="00EF665C" w:rsidP="0060439B">
            <w:pPr>
              <w:pStyle w:val="NoSpacing"/>
              <w:ind w:firstLine="567"/>
              <w:rPr>
                <w:rFonts w:ascii="Arial" w:hAnsi="Arial" w:cs="Arial"/>
                <w:sz w:val="24"/>
                <w:szCs w:val="24"/>
              </w:rPr>
            </w:pPr>
            <w:r w:rsidRPr="00FB34D6">
              <w:rPr>
                <w:rFonts w:ascii="Arial" w:hAnsi="Arial" w:cs="Arial"/>
                <w:sz w:val="24"/>
                <w:szCs w:val="24"/>
              </w:rPr>
              <w:t>ГУ 26 отряд федеральной противопожарной службы по РБ и ряд других предприятий.</w:t>
            </w:r>
          </w:p>
          <w:p w:rsidR="00EF665C" w:rsidRPr="00FB34D6" w:rsidRDefault="00EF665C" w:rsidP="0060439B">
            <w:pPr>
              <w:pStyle w:val="NoSpacing"/>
              <w:ind w:firstLine="567"/>
              <w:rPr>
                <w:rFonts w:ascii="Arial" w:hAnsi="Arial" w:cs="Arial"/>
                <w:sz w:val="24"/>
                <w:szCs w:val="24"/>
              </w:rPr>
            </w:pPr>
            <w:r w:rsidRPr="00FB34D6">
              <w:rPr>
                <w:rFonts w:ascii="Arial" w:hAnsi="Arial" w:cs="Arial"/>
                <w:b/>
                <w:bCs/>
                <w:sz w:val="24"/>
                <w:szCs w:val="24"/>
              </w:rPr>
              <w:t>Отдых и туризм</w:t>
            </w:r>
            <w:r w:rsidRPr="00FB34D6">
              <w:rPr>
                <w:rFonts w:ascii="Arial" w:hAnsi="Arial" w:cs="Arial"/>
                <w:sz w:val="24"/>
                <w:szCs w:val="24"/>
              </w:rPr>
              <w:t xml:space="preserve"> </w:t>
            </w:r>
          </w:p>
          <w:p w:rsidR="00EF665C" w:rsidRDefault="00EF665C" w:rsidP="0060439B">
            <w:pPr>
              <w:pStyle w:val="NoSpacing"/>
              <w:ind w:firstLine="567"/>
              <w:rPr>
                <w:rFonts w:ascii="Arial" w:hAnsi="Arial" w:cs="Arial"/>
                <w:sz w:val="24"/>
                <w:szCs w:val="24"/>
              </w:rPr>
            </w:pPr>
            <w:r w:rsidRPr="00FB34D6">
              <w:rPr>
                <w:rFonts w:ascii="Arial" w:hAnsi="Arial" w:cs="Arial"/>
                <w:sz w:val="24"/>
                <w:szCs w:val="24"/>
              </w:rPr>
              <w:t>Отдых и туризм в поселении развит слабо</w:t>
            </w:r>
          </w:p>
          <w:p w:rsidR="00EF665C" w:rsidRDefault="00EF665C" w:rsidP="0060439B">
            <w:pPr>
              <w:pStyle w:val="NoSpacing"/>
              <w:ind w:firstLine="567"/>
              <w:rPr>
                <w:rFonts w:ascii="Arial" w:hAnsi="Arial" w:cs="Arial"/>
                <w:b/>
                <w:bCs/>
                <w:sz w:val="24"/>
                <w:szCs w:val="24"/>
              </w:rPr>
            </w:pPr>
            <w:r w:rsidRPr="00CA3705">
              <w:rPr>
                <w:rFonts w:ascii="Arial" w:hAnsi="Arial" w:cs="Arial"/>
                <w:b/>
                <w:bCs/>
                <w:sz w:val="24"/>
                <w:szCs w:val="24"/>
              </w:rPr>
              <w:t>Административные учреждения градообразующего значения.</w:t>
            </w:r>
          </w:p>
          <w:p w:rsidR="00EF665C" w:rsidRDefault="00EF665C" w:rsidP="0060439B">
            <w:pPr>
              <w:pStyle w:val="NoSpacing"/>
              <w:ind w:firstLine="567"/>
              <w:rPr>
                <w:rFonts w:ascii="Arial" w:hAnsi="Arial" w:cs="Arial"/>
                <w:sz w:val="24"/>
                <w:szCs w:val="24"/>
              </w:rPr>
            </w:pPr>
            <w:r w:rsidRPr="00CA3705">
              <w:rPr>
                <w:rFonts w:ascii="Arial" w:hAnsi="Arial" w:cs="Arial"/>
                <w:sz w:val="24"/>
                <w:szCs w:val="24"/>
              </w:rPr>
              <w:t xml:space="preserve">Организации учреждения управления и обслуживания градообразующего значения представлены финансовым посредничеством; </w:t>
            </w:r>
            <w:r>
              <w:rPr>
                <w:rFonts w:ascii="Arial" w:hAnsi="Arial" w:cs="Arial"/>
                <w:sz w:val="24"/>
                <w:szCs w:val="24"/>
              </w:rPr>
              <w:t>операциями с недвижимостью; деятельностью, связанной с вычислительной техникой;  информационными технологиями; государственным управлением и обеспечением военной безопасности, социальным обеспечением; здравоохранения и предоставления социальных услуг; высшее и среднее специальное образование, общественными организациями.</w:t>
            </w:r>
          </w:p>
          <w:p w:rsidR="00EF665C" w:rsidRPr="006C412B" w:rsidRDefault="00EF665C" w:rsidP="0060439B">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EF665C" w:rsidRPr="006C412B" w:rsidRDefault="00EF665C" w:rsidP="0060439B">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EF665C" w:rsidRPr="006C412B" w:rsidRDefault="00EF665C" w:rsidP="0060439B">
            <w:pPr>
              <w:pStyle w:val="NoSpacing"/>
              <w:ind w:firstLine="567"/>
              <w:jc w:val="both"/>
              <w:rPr>
                <w:rFonts w:ascii="Arial" w:hAnsi="Arial" w:cs="Arial"/>
                <w:sz w:val="24"/>
                <w:szCs w:val="24"/>
              </w:rPr>
            </w:pPr>
            <w:r w:rsidRPr="00A8717A">
              <w:rPr>
                <w:rFonts w:ascii="Arial" w:hAnsi="Arial" w:cs="Arial"/>
                <w:sz w:val="24"/>
                <w:szCs w:val="24"/>
              </w:rPr>
              <w:t>Сельскохозяйственная отрасль района представлена 17 действующими предприятиями ( 2 МУП совхоза, остальные ООО) 61 КФХ. Все ООО созданы на базе обанкротившихся хозяйств. Основная часть крестьянских (фермерских)  хозяйств мелкотоварная. Из крупных выделяется КФХ «Апрель» и КФХ «Ематевское». В ведении сельхозтоваров  производителей, включая владельцев личных подсобных хозяйств, находится 110,18Т га сельхозугодий , из них 53,88 т. Га, т.е. на 2,5 тыс. га больше у уровню прошлого года.</w:t>
            </w: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12" style="position:absolute;margin-left:-1.1pt;margin-top:4.7pt;width:12.45pt;height:1in;z-index:251685888;mso-position-horizontal-relative:text;mso-position-vertical-relative:text" o:allowincell="f" filled="f" strokecolor="white" strokeweight="1pt">
                  <v:textbox style="layout-flow:vertical;mso-layout-flow-alt:bottom-to-top;mso-next-textbox:#_x0000_s111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13" style="position:absolute;left:0;text-align:left;margin-left:-.5pt;margin-top:14.5pt;width:12.45pt;height:1in;z-index:251683840;mso-position-horizontal-relative:text;mso-position-vertical-relative:text" o:allowincell="f" filled="f" strokecolor="white" strokeweight="1pt">
                  <v:textbox style="layout-flow:vertical;mso-layout-flow-alt:bottom-to-top;mso-next-textbox:#_x0000_s111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14" style="position:absolute;left:0;text-align:left;margin-left:-1.1pt;margin-top:4.3pt;width:12.45pt;height:64.8pt;z-index:251684864;mso-position-horizontal-relative:text;mso-position-vertical-relative:text" o:allowincell="f" filled="f" strokecolor="white" strokeweight="1pt">
                  <v:textbox style="layout-flow:vertical;mso-layout-flow-alt:bottom-to-top;mso-next-textbox:#_x0000_s111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1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16" type="#_x0000_t202" style="position:absolute;left:0;text-align:left;margin-left:519.6pt;margin-top:.5pt;width:21.6pt;height:28.8pt;z-index:251693056" o:allowincell="f" filled="f" stroked="f">
                  <v:textbox style="mso-next-textbox:#_x0000_s1116">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F665C" w:rsidRPr="006C412B" w:rsidRDefault="00EF665C" w:rsidP="0060439B">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EF665C" w:rsidRPr="006C412B" w:rsidRDefault="00EF665C" w:rsidP="0060439B">
            <w:pPr>
              <w:pStyle w:val="NoSpacing"/>
              <w:ind w:firstLine="567"/>
              <w:jc w:val="both"/>
              <w:rPr>
                <w:rFonts w:ascii="Arial" w:hAnsi="Arial" w:cs="Arial"/>
                <w:b/>
                <w:bCs/>
                <w:sz w:val="24"/>
                <w:szCs w:val="24"/>
              </w:rPr>
            </w:pPr>
          </w:p>
          <w:p w:rsidR="00EF665C" w:rsidRPr="006C412B" w:rsidRDefault="00EF665C" w:rsidP="0060439B">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EF665C" w:rsidRDefault="00EF665C" w:rsidP="0060439B">
            <w:pPr>
              <w:pStyle w:val="NoSpacing"/>
              <w:ind w:firstLine="567"/>
              <w:jc w:val="both"/>
              <w:rPr>
                <w:rFonts w:ascii="Arial" w:hAnsi="Arial" w:cs="Arial"/>
                <w:b/>
                <w:bCs/>
                <w:sz w:val="24"/>
                <w:szCs w:val="24"/>
              </w:rPr>
            </w:pPr>
            <w:r w:rsidRPr="006C412B">
              <w:rPr>
                <w:rFonts w:ascii="Arial" w:hAnsi="Arial" w:cs="Arial"/>
                <w:sz w:val="24"/>
                <w:szCs w:val="24"/>
              </w:rPr>
              <w:t>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w:t>
            </w:r>
            <w:r>
              <w:rPr>
                <w:rFonts w:ascii="Arial" w:hAnsi="Arial" w:cs="Arial"/>
                <w:b/>
                <w:bCs/>
                <w:sz w:val="24"/>
                <w:szCs w:val="24"/>
              </w:rPr>
              <w:t xml:space="preserve"> </w:t>
            </w:r>
          </w:p>
          <w:p w:rsidR="00EF665C" w:rsidRDefault="00EF665C" w:rsidP="0060439B">
            <w:pPr>
              <w:pStyle w:val="NoSpacing"/>
              <w:ind w:firstLine="567"/>
              <w:jc w:val="both"/>
              <w:rPr>
                <w:rFonts w:ascii="Arial" w:hAnsi="Arial" w:cs="Arial"/>
                <w:b/>
                <w:bCs/>
                <w:sz w:val="24"/>
                <w:szCs w:val="24"/>
              </w:rPr>
            </w:pPr>
          </w:p>
          <w:p w:rsidR="00EF665C" w:rsidRPr="006C412B" w:rsidRDefault="00EF665C" w:rsidP="0060439B">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EF665C" w:rsidRPr="006C412B" w:rsidRDefault="00EF665C" w:rsidP="00F5325C">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EF665C" w:rsidRPr="006C412B" w:rsidRDefault="00EF665C" w:rsidP="00F5325C">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EF665C" w:rsidRDefault="00EF665C" w:rsidP="00F5325C">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EF665C" w:rsidRPr="006C412B" w:rsidRDefault="00EF665C" w:rsidP="00F5325C">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 xml:space="preserve">поселения </w:t>
            </w:r>
            <w:r w:rsidRPr="006C412B">
              <w:rPr>
                <w:rFonts w:ascii="Arial" w:hAnsi="Arial" w:cs="Arial"/>
                <w:sz w:val="24"/>
                <w:szCs w:val="24"/>
              </w:rPr>
              <w:t xml:space="preserve"> составил на 01.01.201</w:t>
            </w:r>
            <w:r>
              <w:rPr>
                <w:rFonts w:ascii="Arial" w:hAnsi="Arial" w:cs="Arial"/>
                <w:sz w:val="24"/>
                <w:szCs w:val="24"/>
              </w:rPr>
              <w:t xml:space="preserve">2 </w:t>
            </w:r>
            <w:r w:rsidRPr="006C412B">
              <w:rPr>
                <w:rFonts w:ascii="Arial" w:hAnsi="Arial" w:cs="Arial"/>
                <w:sz w:val="24"/>
                <w:szCs w:val="24"/>
              </w:rPr>
              <w:t>г.   1</w:t>
            </w:r>
            <w:r>
              <w:rPr>
                <w:rFonts w:ascii="Arial" w:hAnsi="Arial" w:cs="Arial"/>
                <w:sz w:val="24"/>
                <w:szCs w:val="24"/>
              </w:rPr>
              <w:t>2</w:t>
            </w:r>
            <w:r w:rsidRPr="006C412B">
              <w:rPr>
                <w:rFonts w:ascii="Arial" w:hAnsi="Arial" w:cs="Arial"/>
                <w:sz w:val="24"/>
                <w:szCs w:val="24"/>
              </w:rPr>
              <w:t>,</w:t>
            </w:r>
            <w:r>
              <w:rPr>
                <w:rFonts w:ascii="Arial" w:hAnsi="Arial" w:cs="Arial"/>
                <w:sz w:val="24"/>
                <w:szCs w:val="24"/>
              </w:rPr>
              <w:t>74</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w:t>
            </w:r>
            <w:r>
              <w:rPr>
                <w:rFonts w:ascii="Arial" w:hAnsi="Arial" w:cs="Arial"/>
                <w:sz w:val="24"/>
                <w:szCs w:val="24"/>
              </w:rPr>
              <w:t>А</w:t>
            </w:r>
            <w:r w:rsidRPr="006C412B">
              <w:rPr>
                <w:rFonts w:ascii="Arial" w:hAnsi="Arial" w:cs="Arial"/>
                <w:sz w:val="24"/>
                <w:szCs w:val="24"/>
              </w:rPr>
              <w:t>варийный жилищный фонд составляет около 2% от обще</w:t>
            </w:r>
            <w:r w:rsidRPr="006C412B">
              <w:rPr>
                <w:rFonts w:ascii="Arial" w:hAnsi="Arial" w:cs="Arial"/>
                <w:sz w:val="24"/>
                <w:szCs w:val="24"/>
              </w:rPr>
              <w:softHyphen/>
              <w:t>го объема. Жилищная обеспеченность средняя по району составляет 17,5 м</w:t>
            </w:r>
            <w:r w:rsidRPr="006C412B">
              <w:rPr>
                <w:rFonts w:ascii="Arial" w:hAnsi="Arial" w:cs="Arial"/>
                <w:sz w:val="24"/>
                <w:szCs w:val="24"/>
                <w:vertAlign w:val="superscript"/>
              </w:rPr>
              <w:t>2</w:t>
            </w:r>
            <w:r w:rsidRPr="006C412B">
              <w:rPr>
                <w:rFonts w:ascii="Arial" w:hAnsi="Arial" w:cs="Arial"/>
                <w:sz w:val="24"/>
                <w:szCs w:val="24"/>
              </w:rPr>
              <w:t xml:space="preserve">/чел. В </w:t>
            </w:r>
            <w:r>
              <w:rPr>
                <w:rFonts w:ascii="Arial" w:hAnsi="Arial" w:cs="Arial"/>
                <w:sz w:val="24"/>
                <w:szCs w:val="24"/>
              </w:rPr>
              <w:t xml:space="preserve"> </w:t>
            </w:r>
            <w:r w:rsidRPr="006C412B">
              <w:rPr>
                <w:rFonts w:ascii="Arial" w:hAnsi="Arial" w:cs="Arial"/>
                <w:sz w:val="24"/>
                <w:szCs w:val="24"/>
              </w:rPr>
              <w:t>сельских совет</w:t>
            </w:r>
            <w:r>
              <w:rPr>
                <w:rFonts w:ascii="Arial" w:hAnsi="Arial" w:cs="Arial"/>
                <w:sz w:val="24"/>
                <w:szCs w:val="24"/>
              </w:rPr>
              <w:t>е</w:t>
            </w:r>
            <w:r w:rsidRPr="006C412B">
              <w:rPr>
                <w:rFonts w:ascii="Arial" w:hAnsi="Arial" w:cs="Arial"/>
                <w:sz w:val="24"/>
                <w:szCs w:val="24"/>
              </w:rPr>
              <w:t xml:space="preserve"> она составляет </w:t>
            </w:r>
            <w:r>
              <w:rPr>
                <w:rFonts w:ascii="Arial" w:hAnsi="Arial" w:cs="Arial"/>
                <w:sz w:val="24"/>
                <w:szCs w:val="24"/>
              </w:rPr>
              <w:t xml:space="preserve">21,4 </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w:t>
            </w:r>
          </w:p>
          <w:p w:rsidR="00EF665C" w:rsidRPr="006C412B" w:rsidRDefault="00EF665C" w:rsidP="00F5325C">
            <w:pPr>
              <w:ind w:left="-142" w:firstLine="718"/>
              <w:jc w:val="both"/>
              <w:rPr>
                <w:rFonts w:ascii="Arial" w:hAnsi="Arial" w:cs="Arial"/>
                <w:sz w:val="24"/>
                <w:szCs w:val="24"/>
              </w:rPr>
            </w:pPr>
          </w:p>
          <w:p w:rsidR="00EF665C" w:rsidRPr="0060439B" w:rsidRDefault="00EF665C" w:rsidP="00F5325C">
            <w:pPr>
              <w:ind w:firstLine="426"/>
              <w:rPr>
                <w:rFonts w:ascii="Arial" w:hAnsi="Arial" w:cs="Arial"/>
                <w:b/>
                <w:bCs/>
                <w:sz w:val="24"/>
                <w:szCs w:val="24"/>
              </w:rPr>
            </w:pPr>
            <w:r w:rsidRPr="0060439B">
              <w:rPr>
                <w:rFonts w:ascii="Arial" w:hAnsi="Arial" w:cs="Arial"/>
                <w:b/>
                <w:bCs/>
                <w:sz w:val="24"/>
                <w:szCs w:val="24"/>
              </w:rPr>
              <w:t>Состояние жилищного фонда ( существующее положение)</w:t>
            </w:r>
          </w:p>
          <w:p w:rsidR="00EF665C" w:rsidRPr="0060439B" w:rsidRDefault="00EF665C" w:rsidP="00F5325C">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EF665C" w:rsidRPr="0060439B">
              <w:tc>
                <w:tcPr>
                  <w:tcW w:w="2376" w:type="dxa"/>
                  <w:vMerge w:val="restart"/>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p w:rsidR="00EF665C" w:rsidRPr="0060439B" w:rsidRDefault="00EF665C" w:rsidP="00F5325C">
                  <w:pPr>
                    <w:jc w:val="center"/>
                    <w:rPr>
                      <w:rFonts w:ascii="Arial" w:hAnsi="Arial" w:cs="Arial"/>
                      <w:b/>
                      <w:bCs/>
                    </w:rPr>
                  </w:pPr>
                </w:p>
                <w:p w:rsidR="00EF665C" w:rsidRPr="0060439B" w:rsidRDefault="00EF665C" w:rsidP="00F5325C">
                  <w:pPr>
                    <w:jc w:val="center"/>
                    <w:rPr>
                      <w:rFonts w:ascii="Arial" w:hAnsi="Arial" w:cs="Arial"/>
                      <w:b/>
                      <w:bCs/>
                    </w:rPr>
                  </w:pPr>
                  <w:r w:rsidRPr="0060439B">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F665C" w:rsidRPr="0060439B" w:rsidRDefault="00EF665C" w:rsidP="00F5325C">
                  <w:pPr>
                    <w:rPr>
                      <w:rFonts w:ascii="Arial" w:hAnsi="Arial" w:cs="Arial"/>
                      <w:b/>
                      <w:bCs/>
                    </w:rPr>
                  </w:pPr>
                </w:p>
                <w:p w:rsidR="00EF665C" w:rsidRPr="0060439B" w:rsidRDefault="00EF665C" w:rsidP="00F5325C">
                  <w:pPr>
                    <w:jc w:val="center"/>
                    <w:rPr>
                      <w:rFonts w:ascii="Arial" w:hAnsi="Arial" w:cs="Arial"/>
                      <w:b/>
                      <w:bCs/>
                    </w:rPr>
                  </w:pPr>
                  <w:r w:rsidRPr="0060439B">
                    <w:rPr>
                      <w:rFonts w:ascii="Arial" w:hAnsi="Arial" w:cs="Arial"/>
                      <w:b/>
                      <w:bCs/>
                    </w:rPr>
                    <w:t>Население,</w:t>
                  </w:r>
                </w:p>
                <w:p w:rsidR="00EF665C" w:rsidRPr="0060439B" w:rsidRDefault="00EF665C" w:rsidP="00F5325C">
                  <w:pPr>
                    <w:jc w:val="center"/>
                    <w:rPr>
                      <w:rFonts w:ascii="Arial" w:hAnsi="Arial" w:cs="Arial"/>
                      <w:b/>
                      <w:bCs/>
                    </w:rPr>
                  </w:pPr>
                  <w:r w:rsidRPr="0060439B">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r w:rsidRPr="0060439B">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p w:rsidR="00EF665C" w:rsidRPr="0060439B" w:rsidRDefault="00EF665C" w:rsidP="00F5325C">
                  <w:pPr>
                    <w:jc w:val="center"/>
                    <w:rPr>
                      <w:rFonts w:ascii="Arial" w:hAnsi="Arial" w:cs="Arial"/>
                      <w:b/>
                      <w:bCs/>
                    </w:rPr>
                  </w:pPr>
                  <w:r w:rsidRPr="0060439B">
                    <w:rPr>
                      <w:rFonts w:ascii="Arial" w:hAnsi="Arial" w:cs="Arial"/>
                      <w:b/>
                      <w:bCs/>
                    </w:rPr>
                    <w:t>Жилищная обеспеченность м</w:t>
                  </w:r>
                  <w:r w:rsidRPr="0060439B">
                    <w:rPr>
                      <w:rFonts w:ascii="Arial" w:hAnsi="Arial" w:cs="Arial"/>
                      <w:b/>
                      <w:bCs/>
                      <w:vertAlign w:val="superscript"/>
                    </w:rPr>
                    <w:t>2</w:t>
                  </w:r>
                  <w:r w:rsidRPr="0060439B">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r w:rsidRPr="0060439B">
                    <w:rPr>
                      <w:rFonts w:ascii="Arial" w:hAnsi="Arial" w:cs="Arial"/>
                      <w:b/>
                      <w:bCs/>
                    </w:rPr>
                    <w:t>Коэффицент семейности по наличию ед. жилья</w:t>
                  </w:r>
                </w:p>
              </w:tc>
            </w:tr>
            <w:tr w:rsidR="00EF665C" w:rsidRPr="0060439B">
              <w:trPr>
                <w:trHeight w:val="637"/>
              </w:trPr>
              <w:tc>
                <w:tcPr>
                  <w:tcW w:w="2376" w:type="dxa"/>
                  <w:vMerge/>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r w:rsidRPr="0060439B">
                    <w:rPr>
                      <w:rFonts w:ascii="Arial" w:hAnsi="Arial" w:cs="Arial"/>
                      <w:b/>
                      <w:bCs/>
                    </w:rPr>
                    <w:t>Общая площадь тм</w:t>
                  </w:r>
                  <w:r w:rsidRPr="0060439B">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p w:rsidR="00EF665C" w:rsidRPr="0060439B" w:rsidRDefault="00EF665C" w:rsidP="00F5325C">
                  <w:pPr>
                    <w:jc w:val="center"/>
                    <w:rPr>
                      <w:rFonts w:ascii="Arial" w:hAnsi="Arial" w:cs="Arial"/>
                      <w:b/>
                      <w:bCs/>
                    </w:rPr>
                  </w:pPr>
                  <w:r w:rsidRPr="0060439B">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b/>
                      <w:bCs/>
                    </w:rPr>
                  </w:pPr>
                </w:p>
              </w:tc>
            </w:tr>
            <w:tr w:rsidR="00EF665C" w:rsidRPr="0082235A">
              <w:tc>
                <w:tcPr>
                  <w:tcW w:w="2376"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rPr>
                      <w:rFonts w:ascii="Arial" w:hAnsi="Arial" w:cs="Arial"/>
                    </w:rPr>
                  </w:pPr>
                  <w:r w:rsidRPr="0060439B">
                    <w:rPr>
                      <w:rFonts w:ascii="Arial" w:hAnsi="Arial" w:cs="Arial"/>
                    </w:rPr>
                    <w:t>1. Угузевский</w:t>
                  </w:r>
                </w:p>
                <w:p w:rsidR="00EF665C" w:rsidRPr="0060439B" w:rsidRDefault="00EF665C" w:rsidP="00F5325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rPr>
                  </w:pPr>
                  <w:r w:rsidRPr="0060439B">
                    <w:rPr>
                      <w:rFonts w:ascii="Arial" w:hAnsi="Arial" w:cs="Arial"/>
                    </w:rPr>
                    <w:t>0,59</w:t>
                  </w:r>
                </w:p>
              </w:tc>
              <w:tc>
                <w:tcPr>
                  <w:tcW w:w="1417"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rPr>
                  </w:pPr>
                  <w:r w:rsidRPr="0060439B">
                    <w:rPr>
                      <w:rFonts w:ascii="Arial" w:hAnsi="Arial" w:cs="Arial"/>
                    </w:rPr>
                    <w:t>12,64</w:t>
                  </w:r>
                </w:p>
              </w:tc>
              <w:tc>
                <w:tcPr>
                  <w:tcW w:w="1418"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rPr>
                  </w:pPr>
                  <w:r w:rsidRPr="0060439B">
                    <w:rPr>
                      <w:rFonts w:ascii="Arial" w:hAnsi="Arial" w:cs="Arial"/>
                    </w:rPr>
                    <w:t>0,25</w:t>
                  </w:r>
                </w:p>
              </w:tc>
              <w:tc>
                <w:tcPr>
                  <w:tcW w:w="1417"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rPr>
                  </w:pPr>
                  <w:r w:rsidRPr="0060439B">
                    <w:rPr>
                      <w:rFonts w:ascii="Arial" w:hAnsi="Arial" w:cs="Arial"/>
                    </w:rPr>
                    <w:t>21,4</w:t>
                  </w:r>
                </w:p>
              </w:tc>
              <w:tc>
                <w:tcPr>
                  <w:tcW w:w="1525" w:type="dxa"/>
                  <w:tcBorders>
                    <w:top w:val="single" w:sz="4" w:space="0" w:color="auto"/>
                    <w:left w:val="single" w:sz="4" w:space="0" w:color="auto"/>
                    <w:bottom w:val="single" w:sz="4" w:space="0" w:color="auto"/>
                    <w:right w:val="single" w:sz="4" w:space="0" w:color="auto"/>
                  </w:tcBorders>
                </w:tcPr>
                <w:p w:rsidR="00EF665C" w:rsidRPr="0060439B" w:rsidRDefault="00EF665C" w:rsidP="00F5325C">
                  <w:pPr>
                    <w:jc w:val="center"/>
                    <w:rPr>
                      <w:rFonts w:ascii="Arial" w:hAnsi="Arial" w:cs="Arial"/>
                    </w:rPr>
                  </w:pPr>
                  <w:r w:rsidRPr="0060439B">
                    <w:rPr>
                      <w:rFonts w:ascii="Arial" w:hAnsi="Arial" w:cs="Arial"/>
                    </w:rPr>
                    <w:t>2,3</w:t>
                  </w:r>
                </w:p>
              </w:tc>
            </w:tr>
          </w:tbl>
          <w:p w:rsidR="00EF665C" w:rsidRPr="006C412B" w:rsidRDefault="00EF665C" w:rsidP="00F5325C">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EF665C" w:rsidRPr="006C412B" w:rsidRDefault="00EF665C" w:rsidP="00F5325C">
            <w:pPr>
              <w:ind w:firstLine="567"/>
              <w:rPr>
                <w:rFonts w:ascii="Arial" w:hAnsi="Arial" w:cs="Arial"/>
                <w:b/>
                <w:bCs/>
                <w:sz w:val="24"/>
                <w:szCs w:val="24"/>
              </w:rPr>
            </w:pPr>
          </w:p>
          <w:p w:rsidR="00EF665C" w:rsidRPr="006C412B" w:rsidRDefault="00EF665C" w:rsidP="00F5325C">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w:t>
            </w:r>
            <w:r w:rsidRPr="006C412B">
              <w:rPr>
                <w:rFonts w:ascii="Arial" w:hAnsi="Arial" w:cs="Arial"/>
                <w:sz w:val="24"/>
                <w:szCs w:val="24"/>
              </w:rPr>
              <w:softHyphen/>
              <w:t>сейны.</w:t>
            </w:r>
            <w:r w:rsidRPr="006C412B">
              <w:rPr>
                <w:rFonts w:ascii="Arial" w:hAnsi="Arial" w:cs="Arial"/>
                <w:sz w:val="24"/>
                <w:szCs w:val="24"/>
              </w:rPr>
              <w:tab/>
              <w:t>,</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17"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117"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9"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18"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118"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19"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119"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20" style="position:absolute;left:0;text-align:left;z-index:25169203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21" type="#_x0000_t202" style="position:absolute;left:0;text-align:left;margin-left:519.6pt;margin-top:.5pt;width:21.6pt;height:28.8pt;z-index:251698176" o:allowincell="f" filled="f" stroked="f">
                  <v:textbox style="mso-next-textbox:#_x0000_s112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6C412B" w:rsidRDefault="00EF665C"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w:t>
            </w:r>
            <w:r w:rsidRPr="006C412B">
              <w:rPr>
                <w:rFonts w:ascii="Arial" w:hAnsi="Arial" w:cs="Arial"/>
                <w:sz w:val="24"/>
                <w:szCs w:val="24"/>
              </w:rPr>
              <w:softHyphen/>
              <w:t>ных пунктов.</w:t>
            </w:r>
          </w:p>
          <w:p w:rsidR="00EF665C" w:rsidRPr="006C412B" w:rsidRDefault="00EF665C"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EF665C" w:rsidRPr="009C7C51" w:rsidRDefault="00EF665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EF665C" w:rsidRPr="009C7C51" w:rsidRDefault="00EF665C" w:rsidP="00F5325C">
            <w:pPr>
              <w:ind w:firstLine="567"/>
              <w:jc w:val="both"/>
              <w:rPr>
                <w:rFonts w:ascii="Arial" w:hAnsi="Arial" w:cs="Arial"/>
                <w:b/>
                <w:bCs/>
                <w:sz w:val="24"/>
                <w:szCs w:val="24"/>
              </w:rPr>
            </w:pPr>
          </w:p>
          <w:p w:rsidR="00EF665C" w:rsidRPr="009C7C51" w:rsidRDefault="00EF665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EF665C" w:rsidRPr="009C7C51" w:rsidRDefault="00EF665C" w:rsidP="00F5325C">
            <w:pPr>
              <w:ind w:firstLine="567"/>
              <w:jc w:val="both"/>
              <w:rPr>
                <w:rFonts w:ascii="Arial" w:hAnsi="Arial" w:cs="Arial"/>
                <w:sz w:val="24"/>
                <w:szCs w:val="24"/>
              </w:rPr>
            </w:pP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EF665C" w:rsidRPr="009C7C51" w:rsidRDefault="00EF665C" w:rsidP="00F5325C">
            <w:pPr>
              <w:ind w:firstLine="567"/>
              <w:jc w:val="both"/>
              <w:rPr>
                <w:rFonts w:ascii="Arial" w:hAnsi="Arial" w:cs="Arial"/>
                <w:sz w:val="24"/>
                <w:szCs w:val="24"/>
              </w:rPr>
            </w:pPr>
          </w:p>
          <w:p w:rsidR="00EF665C" w:rsidRPr="009C7C51" w:rsidRDefault="00EF665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EF665C" w:rsidRPr="009C7C51" w:rsidRDefault="00EF665C" w:rsidP="00F5325C">
            <w:pPr>
              <w:ind w:firstLine="567"/>
              <w:jc w:val="both"/>
              <w:rPr>
                <w:rFonts w:ascii="Arial" w:hAnsi="Arial" w:cs="Arial"/>
                <w:sz w:val="24"/>
                <w:szCs w:val="24"/>
              </w:rPr>
            </w:pPr>
          </w:p>
          <w:p w:rsidR="00EF665C" w:rsidRPr="009C7C51" w:rsidRDefault="00EF665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EF665C" w:rsidRDefault="00EF665C" w:rsidP="00F5325C">
            <w:pPr>
              <w:ind w:firstLine="553"/>
              <w:jc w:val="both"/>
              <w:rPr>
                <w:rFonts w:ascii="Arial" w:hAnsi="Arial" w:cs="Arial"/>
                <w:b/>
                <w:bCs/>
                <w:sz w:val="24"/>
                <w:szCs w:val="24"/>
              </w:rPr>
            </w:pPr>
          </w:p>
          <w:p w:rsidR="00EF665C" w:rsidRDefault="00EF665C"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EF665C" w:rsidRDefault="00EF665C" w:rsidP="00F5325C">
            <w:pPr>
              <w:ind w:firstLine="553"/>
              <w:jc w:val="both"/>
              <w:rPr>
                <w:rFonts w:ascii="Arial" w:hAnsi="Arial" w:cs="Arial"/>
                <w:b/>
                <w:bCs/>
                <w:sz w:val="24"/>
                <w:szCs w:val="24"/>
              </w:rPr>
            </w:pPr>
          </w:p>
          <w:p w:rsidR="00EF665C" w:rsidRDefault="00EF665C"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EF665C" w:rsidRPr="009C7973" w:rsidRDefault="00EF665C" w:rsidP="00F5325C">
            <w:pPr>
              <w:ind w:firstLine="553"/>
              <w:jc w:val="both"/>
              <w:rPr>
                <w:rFonts w:ascii="Arial" w:hAnsi="Arial" w:cs="Arial"/>
                <w:b/>
                <w:bCs/>
                <w:sz w:val="24"/>
                <w:szCs w:val="24"/>
              </w:rPr>
            </w:pPr>
          </w:p>
          <w:p w:rsidR="00EF665C" w:rsidRPr="009C7973" w:rsidRDefault="00EF665C"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EF665C" w:rsidRPr="009C7973" w:rsidRDefault="00EF665C" w:rsidP="00F5325C">
            <w:pPr>
              <w:tabs>
                <w:tab w:val="left" w:pos="720"/>
              </w:tabs>
              <w:ind w:firstLine="553"/>
              <w:jc w:val="both"/>
              <w:rPr>
                <w:rFonts w:ascii="Arial" w:hAnsi="Arial" w:cs="Arial"/>
                <w:b/>
                <w:bCs/>
              </w:rPr>
            </w:pPr>
          </w:p>
          <w:p w:rsidR="00EF665C" w:rsidRPr="009C7973" w:rsidRDefault="00EF665C" w:rsidP="00F5325C">
            <w:pPr>
              <w:tabs>
                <w:tab w:val="left" w:pos="720"/>
              </w:tabs>
              <w:ind w:firstLine="567"/>
              <w:jc w:val="both"/>
              <w:rPr>
                <w:rFonts w:ascii="Arial" w:hAnsi="Arial" w:cs="Arial"/>
                <w:sz w:val="24"/>
                <w:szCs w:val="24"/>
              </w:rPr>
            </w:pPr>
            <w:r w:rsidRPr="00690726">
              <w:rPr>
                <w:rFonts w:ascii="Arial" w:hAnsi="Arial" w:cs="Arial"/>
                <w:sz w:val="24"/>
                <w:szCs w:val="24"/>
              </w:rPr>
              <w:t xml:space="preserve">Газоснабжение </w:t>
            </w:r>
            <w:r w:rsidRPr="00690726">
              <w:rPr>
                <w:rFonts w:ascii="Arial" w:hAnsi="Arial" w:cs="Arial"/>
                <w:spacing w:val="-5"/>
                <w:sz w:val="24"/>
                <w:szCs w:val="24"/>
              </w:rPr>
              <w:t xml:space="preserve">сельского поселения Угузевский сельсовет </w:t>
            </w:r>
            <w:r w:rsidRPr="00690726">
              <w:rPr>
                <w:rFonts w:ascii="Arial" w:hAnsi="Arial" w:cs="Arial"/>
                <w:sz w:val="24"/>
                <w:szCs w:val="24"/>
              </w:rPr>
              <w:t>осуществляется через АГРС «Бирск», АГРС «Силантьево»,</w:t>
            </w:r>
          </w:p>
          <w:p w:rsidR="00EF665C" w:rsidRPr="009C7973" w:rsidRDefault="00EF665C" w:rsidP="00F5325C">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EF665C" w:rsidRPr="009C7973" w:rsidRDefault="00EF665C"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EF665C" w:rsidRDefault="00EF665C"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EF665C" w:rsidRPr="009C7973" w:rsidRDefault="00EF665C" w:rsidP="00F5325C">
            <w:pPr>
              <w:tabs>
                <w:tab w:val="left" w:pos="720"/>
              </w:tabs>
              <w:ind w:firstLine="567"/>
              <w:jc w:val="both"/>
              <w:rPr>
                <w:rFonts w:ascii="Arial" w:hAnsi="Arial" w:cs="Arial"/>
                <w:sz w:val="24"/>
                <w:szCs w:val="24"/>
              </w:rPr>
            </w:pPr>
          </w:p>
          <w:p w:rsidR="00EF665C" w:rsidRPr="009C7C51" w:rsidRDefault="00EF665C" w:rsidP="00F5325C">
            <w:pPr>
              <w:ind w:firstLine="567"/>
              <w:jc w:val="both"/>
              <w:rPr>
                <w:rFonts w:ascii="Arial" w:hAnsi="Arial" w:cs="Arial"/>
                <w:sz w:val="24"/>
                <w:szCs w:val="24"/>
              </w:rPr>
            </w:pP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22" style="position:absolute;margin-left:-1.1pt;margin-top:4.7pt;width:12.45pt;height:1in;z-index:251696128;mso-position-horizontal-relative:text;mso-position-vertical-relative:text" o:allowincell="f" filled="f" strokecolor="white" strokeweight="1pt">
                  <v:textbox style="layout-flow:vertical;mso-layout-flow-alt:bottom-to-top;mso-next-textbox:#_x0000_s112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23" style="position:absolute;left:0;text-align:left;margin-left:-.5pt;margin-top:14.5pt;width:12.45pt;height:1in;z-index:251694080;mso-position-horizontal-relative:text;mso-position-vertical-relative:text" o:allowincell="f" filled="f" strokecolor="white" strokeweight="1pt">
                  <v:textbox style="layout-flow:vertical;mso-layout-flow-alt:bottom-to-top;mso-next-textbox:#_x0000_s112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24" style="position:absolute;left:0;text-align:left;margin-left:-1.1pt;margin-top:4.3pt;width:12.45pt;height:64.8pt;z-index:251695104;mso-position-horizontal-relative:text;mso-position-vertical-relative:text" o:allowincell="f" filled="f" strokecolor="white" strokeweight="1pt">
                  <v:textbox style="layout-flow:vertical;mso-layout-flow-alt:bottom-to-top;mso-next-textbox:#_x0000_s112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25"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26" type="#_x0000_t202" style="position:absolute;left:0;text-align:left;margin-left:519.6pt;margin-top:.5pt;width:21.6pt;height:28.8pt;z-index:251703296" o:allowincell="f" filled="f" stroked="f">
                  <v:textbox style="mso-next-textbox:#_x0000_s1126">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CA5FA3" w:rsidRDefault="00EF665C"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EF665C" w:rsidRPr="00CA5FA3" w:rsidRDefault="00EF665C" w:rsidP="00F5325C">
            <w:pPr>
              <w:ind w:firstLine="553"/>
              <w:jc w:val="both"/>
              <w:rPr>
                <w:rFonts w:ascii="Arial" w:hAnsi="Arial" w:cs="Arial"/>
                <w:b/>
                <w:bCs/>
                <w:sz w:val="24"/>
                <w:szCs w:val="24"/>
              </w:rPr>
            </w:pPr>
          </w:p>
          <w:p w:rsidR="00EF665C" w:rsidRPr="00CA5FA3" w:rsidRDefault="00EF665C"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EF665C" w:rsidRPr="00CA5FA3" w:rsidRDefault="00EF665C" w:rsidP="00F5325C">
            <w:pPr>
              <w:ind w:firstLine="553"/>
              <w:jc w:val="both"/>
              <w:rPr>
                <w:rFonts w:ascii="Arial" w:hAnsi="Arial" w:cs="Arial"/>
                <w:sz w:val="24"/>
                <w:szCs w:val="24"/>
              </w:rPr>
            </w:pPr>
          </w:p>
          <w:p w:rsidR="00EF665C" w:rsidRPr="00CA5FA3" w:rsidRDefault="00EF665C"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w:t>
            </w:r>
            <w:r w:rsidRPr="00690726">
              <w:rPr>
                <w:rFonts w:ascii="Arial" w:hAnsi="Arial" w:cs="Arial"/>
                <w:spacing w:val="-5"/>
                <w:sz w:val="24"/>
                <w:szCs w:val="24"/>
              </w:rPr>
              <w:t>поселения Угузевский сельсовет</w:t>
            </w:r>
            <w:r>
              <w:rPr>
                <w:rFonts w:ascii="Arial" w:hAnsi="Arial" w:cs="Arial"/>
                <w:spacing w:val="-5"/>
                <w:sz w:val="24"/>
                <w:szCs w:val="24"/>
              </w:rPr>
              <w:t xml:space="preserve">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EF665C" w:rsidRPr="00CA5FA3" w:rsidRDefault="00EF665C"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EF665C" w:rsidRDefault="00EF665C" w:rsidP="00F5325C">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EF665C" w:rsidRDefault="00EF665C"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EF665C" w:rsidRPr="006E096F" w:rsidRDefault="00EF665C"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EF665C" w:rsidRPr="009C7973" w:rsidRDefault="00EF665C" w:rsidP="00F5325C">
            <w:pPr>
              <w:jc w:val="both"/>
              <w:rPr>
                <w:rFonts w:ascii="Arial" w:hAnsi="Arial" w:cs="Arial"/>
                <w:sz w:val="24"/>
                <w:szCs w:val="24"/>
              </w:rPr>
            </w:pPr>
            <w:r w:rsidRPr="009C7973">
              <w:rPr>
                <w:rFonts w:ascii="Arial" w:hAnsi="Arial" w:cs="Arial"/>
                <w:sz w:val="24"/>
                <w:szCs w:val="24"/>
              </w:rPr>
              <w:t xml:space="preserve">  </w:t>
            </w:r>
          </w:p>
          <w:p w:rsidR="00EF665C" w:rsidRPr="009C7973" w:rsidRDefault="00EF665C"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690726">
              <w:rPr>
                <w:rFonts w:ascii="Arial" w:hAnsi="Arial" w:cs="Arial"/>
                <w:spacing w:val="-5"/>
                <w:sz w:val="24"/>
                <w:szCs w:val="24"/>
              </w:rPr>
              <w:t>Угузевский сельсовет</w:t>
            </w:r>
            <w:r>
              <w:rPr>
                <w:rFonts w:ascii="Arial" w:hAnsi="Arial" w:cs="Arial"/>
                <w:spacing w:val="-5"/>
                <w:sz w:val="24"/>
                <w:szCs w:val="24"/>
              </w:rPr>
              <w:t xml:space="preserve">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EF665C" w:rsidRPr="00690726" w:rsidRDefault="00EF665C" w:rsidP="00F5325C">
            <w:pPr>
              <w:jc w:val="both"/>
              <w:rPr>
                <w:rFonts w:ascii="Arial" w:hAnsi="Arial" w:cs="Arial"/>
                <w:sz w:val="24"/>
                <w:szCs w:val="24"/>
              </w:rPr>
            </w:pPr>
            <w:r w:rsidRPr="009C7973">
              <w:rPr>
                <w:rFonts w:ascii="Arial" w:hAnsi="Arial" w:cs="Arial"/>
                <w:sz w:val="24"/>
                <w:szCs w:val="24"/>
              </w:rPr>
              <w:t xml:space="preserve">      </w:t>
            </w:r>
            <w:r w:rsidRPr="00690726">
              <w:rPr>
                <w:rFonts w:ascii="Arial" w:hAnsi="Arial" w:cs="Arial"/>
                <w:sz w:val="24"/>
                <w:szCs w:val="24"/>
              </w:rPr>
              <w:t>Основными источниками электроснабжения района являются подстанции:</w:t>
            </w:r>
          </w:p>
          <w:p w:rsidR="00EF665C" w:rsidRPr="00690726" w:rsidRDefault="00EF665C"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ПС «Питяково»;</w:t>
            </w:r>
          </w:p>
          <w:p w:rsidR="00EF665C" w:rsidRDefault="00EF665C"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EF665C" w:rsidRDefault="00EF665C"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EF665C" w:rsidRPr="00736359" w:rsidRDefault="00EF665C"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690726">
              <w:rPr>
                <w:rFonts w:ascii="Arial" w:hAnsi="Arial" w:cs="Arial"/>
                <w:spacing w:val="-5"/>
                <w:sz w:val="24"/>
                <w:szCs w:val="24"/>
              </w:rPr>
              <w:t>Угузевский сельсовет</w:t>
            </w:r>
            <w:r>
              <w:rPr>
                <w:rFonts w:ascii="Arial" w:hAnsi="Arial" w:cs="Arial"/>
                <w:spacing w:val="-5"/>
                <w:sz w:val="24"/>
                <w:szCs w:val="24"/>
              </w:rPr>
              <w:t xml:space="preserve"> </w:t>
            </w:r>
            <w:r w:rsidRPr="00736359">
              <w:rPr>
                <w:rFonts w:ascii="Arial" w:hAnsi="Arial" w:cs="Arial"/>
                <w:sz w:val="24"/>
                <w:szCs w:val="24"/>
              </w:rPr>
              <w:t>осуществляется в основном от АТС и контейнеров узла связи (КУС).</w:t>
            </w:r>
          </w:p>
          <w:p w:rsidR="00EF665C" w:rsidRDefault="00EF665C"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EF665C" w:rsidRDefault="00EF665C"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EF665C" w:rsidRPr="00736359" w:rsidRDefault="00EF665C" w:rsidP="00F5325C">
            <w:pPr>
              <w:ind w:firstLine="567"/>
              <w:jc w:val="both"/>
              <w:rPr>
                <w:rFonts w:ascii="Arial" w:hAnsi="Arial" w:cs="Arial"/>
                <w:b/>
                <w:bCs/>
                <w:sz w:val="24"/>
                <w:szCs w:val="24"/>
              </w:rPr>
            </w:pPr>
          </w:p>
          <w:p w:rsidR="00EF665C" w:rsidRPr="00736359" w:rsidRDefault="00EF665C"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EF665C" w:rsidRPr="00736359" w:rsidRDefault="00EF665C"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27" style="position:absolute;margin-left:-1.1pt;margin-top:4.7pt;width:12.45pt;height:1in;z-index:251701248;mso-position-horizontal-relative:text;mso-position-vertical-relative:text" o:allowincell="f" filled="f" strokecolor="white" strokeweight="1pt">
                  <v:textbox style="layout-flow:vertical;mso-layout-flow-alt:bottom-to-top;mso-next-textbox:#_x0000_s1127"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28" style="position:absolute;left:0;text-align:left;margin-left:-.5pt;margin-top:14.5pt;width:12.45pt;height:1in;z-index:251699200;mso-position-horizontal-relative:text;mso-position-vertical-relative:text" o:allowincell="f" filled="f" strokecolor="white" strokeweight="1pt">
                  <v:textbox style="layout-flow:vertical;mso-layout-flow-alt:bottom-to-top;mso-next-textbox:#_x0000_s1128"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29" style="position:absolute;left:0;text-align:left;margin-left:-1.1pt;margin-top:4.3pt;width:12.45pt;height:64.8pt;z-index:251700224;mso-position-horizontal-relative:text;mso-position-vertical-relative:text" o:allowincell="f" filled="f" strokecolor="white" strokeweight="1pt">
                  <v:textbox style="layout-flow:vertical;mso-layout-flow-alt:bottom-to-top;mso-next-textbox:#_x0000_s1129"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30"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31" type="#_x0000_t202" style="position:absolute;left:0;text-align:left;margin-left:519.6pt;margin-top:.5pt;width:21.6pt;height:28.8pt;z-index:251708416" o:allowincell="f" filled="f" stroked="f">
                  <v:textbox style="mso-next-textbox:#_x0000_s113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Default="00EF665C" w:rsidP="00F5325C">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EF665C" w:rsidRPr="00736359" w:rsidRDefault="00EF665C" w:rsidP="00F5325C">
            <w:pPr>
              <w:ind w:firstLine="567"/>
              <w:jc w:val="both"/>
              <w:rPr>
                <w:rFonts w:ascii="Arial" w:hAnsi="Arial" w:cs="Arial"/>
                <w:sz w:val="24"/>
                <w:szCs w:val="24"/>
              </w:rPr>
            </w:pPr>
          </w:p>
          <w:p w:rsidR="00EF665C" w:rsidRPr="00736359" w:rsidRDefault="00EF665C"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EF665C" w:rsidRPr="00736359" w:rsidRDefault="00EF665C" w:rsidP="00F5325C">
            <w:pPr>
              <w:ind w:firstLine="567"/>
              <w:jc w:val="both"/>
              <w:rPr>
                <w:rFonts w:ascii="Arial" w:hAnsi="Arial" w:cs="Arial"/>
                <w:sz w:val="24"/>
                <w:szCs w:val="24"/>
              </w:rPr>
            </w:pPr>
          </w:p>
          <w:p w:rsidR="00EF665C" w:rsidRPr="00062B97" w:rsidRDefault="00EF665C" w:rsidP="00797056">
            <w:pPr>
              <w:ind w:firstLine="567"/>
              <w:jc w:val="both"/>
              <w:rPr>
                <w:rFonts w:ascii="Arial" w:hAnsi="Arial" w:cs="Arial"/>
                <w:sz w:val="24"/>
                <w:szCs w:val="24"/>
              </w:rPr>
            </w:pPr>
            <w:r w:rsidRPr="00062B97">
              <w:rPr>
                <w:rFonts w:ascii="Arial" w:hAnsi="Arial" w:cs="Arial"/>
                <w:sz w:val="24"/>
                <w:szCs w:val="24"/>
              </w:rPr>
              <w:t xml:space="preserve">Все потребности сельского поселения  в хозяйственно-питьевой воде обеспечиваются за счет местных ресурсов подземных вод. </w:t>
            </w:r>
          </w:p>
          <w:p w:rsidR="00EF665C" w:rsidRPr="00062B97" w:rsidRDefault="00EF665C" w:rsidP="00797056">
            <w:pPr>
              <w:ind w:firstLine="567"/>
              <w:jc w:val="both"/>
              <w:rPr>
                <w:rFonts w:ascii="Arial" w:hAnsi="Arial" w:cs="Arial"/>
                <w:sz w:val="24"/>
                <w:szCs w:val="24"/>
              </w:rPr>
            </w:pPr>
            <w:r w:rsidRPr="00062B97">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них.(с. Угузево и Николаевка) Очистка питьевой воды отсутствует.</w:t>
            </w:r>
          </w:p>
          <w:p w:rsidR="00EF665C" w:rsidRPr="00062B97" w:rsidRDefault="00EF665C" w:rsidP="00797056">
            <w:pPr>
              <w:ind w:firstLine="567"/>
              <w:jc w:val="both"/>
              <w:rPr>
                <w:rFonts w:ascii="Arial" w:hAnsi="Arial" w:cs="Arial"/>
                <w:sz w:val="24"/>
                <w:szCs w:val="24"/>
              </w:rPr>
            </w:pPr>
            <w:r w:rsidRPr="00062B97">
              <w:rPr>
                <w:rFonts w:ascii="Arial" w:hAnsi="Arial" w:cs="Arial"/>
                <w:sz w:val="24"/>
                <w:szCs w:val="24"/>
              </w:rPr>
              <w:t>В населенном пункте д. Чишма водозабор отсутствует. Население обеспечивается водой из открытых источников — для хозяйственных нужд, из каптированных родников - для питьевых нужд.</w:t>
            </w:r>
          </w:p>
          <w:p w:rsidR="00EF665C" w:rsidRPr="00062B97" w:rsidRDefault="00EF665C" w:rsidP="00797056">
            <w:pPr>
              <w:ind w:firstLine="567"/>
              <w:jc w:val="both"/>
              <w:rPr>
                <w:rFonts w:ascii="Arial" w:hAnsi="Arial" w:cs="Arial"/>
                <w:sz w:val="24"/>
                <w:szCs w:val="24"/>
              </w:rPr>
            </w:pPr>
            <w:r w:rsidRPr="00062B97">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EF665C" w:rsidRPr="00062B97" w:rsidRDefault="00EF665C" w:rsidP="00797056">
            <w:pPr>
              <w:ind w:firstLine="567"/>
              <w:jc w:val="both"/>
              <w:rPr>
                <w:rFonts w:ascii="Arial" w:hAnsi="Arial" w:cs="Arial"/>
                <w:sz w:val="24"/>
                <w:szCs w:val="24"/>
              </w:rPr>
            </w:pPr>
            <w:r w:rsidRPr="00062B97">
              <w:rPr>
                <w:rFonts w:ascii="Arial" w:hAnsi="Arial" w:cs="Arial"/>
                <w:sz w:val="24"/>
                <w:szCs w:val="24"/>
              </w:rPr>
              <w:t>Значительная часть используемых родников не каптированы.</w:t>
            </w:r>
          </w:p>
          <w:p w:rsidR="00EF665C" w:rsidRPr="00062B97" w:rsidRDefault="00EF665C" w:rsidP="00F5325C">
            <w:pPr>
              <w:ind w:firstLine="567"/>
              <w:jc w:val="both"/>
              <w:rPr>
                <w:rFonts w:ascii="Arial" w:hAnsi="Arial" w:cs="Arial"/>
                <w:b/>
                <w:bCs/>
                <w:sz w:val="24"/>
                <w:szCs w:val="24"/>
              </w:rPr>
            </w:pPr>
          </w:p>
          <w:p w:rsidR="00EF665C" w:rsidRPr="00062B97" w:rsidRDefault="00EF665C" w:rsidP="00F5325C">
            <w:pPr>
              <w:ind w:firstLine="567"/>
              <w:jc w:val="both"/>
              <w:rPr>
                <w:rFonts w:ascii="Arial" w:hAnsi="Arial" w:cs="Arial"/>
                <w:b/>
                <w:bCs/>
                <w:sz w:val="24"/>
                <w:szCs w:val="24"/>
              </w:rPr>
            </w:pPr>
            <w:r w:rsidRPr="00062B97">
              <w:rPr>
                <w:rFonts w:ascii="Arial" w:hAnsi="Arial" w:cs="Arial"/>
                <w:b/>
                <w:bCs/>
                <w:sz w:val="24"/>
                <w:szCs w:val="24"/>
              </w:rPr>
              <w:t>2.13.7.Водоотведение.</w:t>
            </w:r>
          </w:p>
          <w:p w:rsidR="00EF665C" w:rsidRPr="00062B97" w:rsidRDefault="00EF665C" w:rsidP="00F5325C">
            <w:pPr>
              <w:ind w:firstLine="567"/>
              <w:jc w:val="both"/>
              <w:rPr>
                <w:rFonts w:ascii="Arial" w:hAnsi="Arial" w:cs="Arial"/>
                <w:sz w:val="24"/>
                <w:szCs w:val="24"/>
              </w:rPr>
            </w:pPr>
            <w:r w:rsidRPr="00062B97">
              <w:rPr>
                <w:rFonts w:ascii="Arial" w:hAnsi="Arial" w:cs="Arial"/>
                <w:b/>
                <w:bCs/>
                <w:sz w:val="24"/>
                <w:szCs w:val="24"/>
              </w:rPr>
              <w:t>Современное состояние водоотведения.</w:t>
            </w:r>
          </w:p>
          <w:p w:rsidR="00EF665C" w:rsidRPr="00736359" w:rsidRDefault="00EF665C" w:rsidP="00B55FFF">
            <w:pPr>
              <w:spacing w:before="100" w:beforeAutospacing="1" w:after="100" w:afterAutospacing="1"/>
              <w:ind w:firstLine="567"/>
              <w:jc w:val="both"/>
              <w:rPr>
                <w:rFonts w:ascii="Arial" w:hAnsi="Arial" w:cs="Arial"/>
                <w:sz w:val="24"/>
                <w:szCs w:val="24"/>
              </w:rPr>
            </w:pPr>
            <w:r w:rsidRPr="00062B97">
              <w:rPr>
                <w:rFonts w:ascii="Arial" w:hAnsi="Arial" w:cs="Arial"/>
                <w:spacing w:val="-8"/>
                <w:sz w:val="24"/>
                <w:szCs w:val="24"/>
              </w:rPr>
              <w:t xml:space="preserve">В настоящее время в населенных пунктах </w:t>
            </w:r>
            <w:r w:rsidRPr="00062B97">
              <w:rPr>
                <w:rFonts w:ascii="Arial" w:hAnsi="Arial" w:cs="Arial"/>
                <w:spacing w:val="-5"/>
                <w:sz w:val="24"/>
                <w:szCs w:val="24"/>
              </w:rPr>
              <w:t>сельского поселения Угузевский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EF665C" w:rsidRPr="00736359" w:rsidRDefault="00EF665C"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32"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13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33"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13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34"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13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35" style="position:absolute;left:0;text-align:left;z-index:25170739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36" type="#_x0000_t202" style="position:absolute;left:0;text-align:left;margin-left:519.6pt;margin-top:.5pt;width:21.6pt;height:28.8pt;z-index:251713536" o:allowincell="f" filled="f" stroked="f">
                  <v:textbox style="mso-next-textbox:#_x0000_s1136">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F665C" w:rsidRPr="009C7C51" w:rsidRDefault="00EF665C" w:rsidP="00F5325C">
            <w:pPr>
              <w:ind w:firstLine="567"/>
              <w:jc w:val="both"/>
              <w:rPr>
                <w:rFonts w:ascii="Arial" w:hAnsi="Arial" w:cs="Arial"/>
                <w:b/>
                <w:bCs/>
                <w:spacing w:val="-2"/>
                <w:sz w:val="24"/>
                <w:szCs w:val="24"/>
              </w:rPr>
            </w:pPr>
            <w:r>
              <w:rPr>
                <w:rFonts w:ascii="Arial" w:hAnsi="Arial" w:cs="Arial"/>
                <w:b/>
                <w:bCs/>
                <w:spacing w:val="-2"/>
                <w:sz w:val="24"/>
                <w:szCs w:val="24"/>
              </w:rPr>
              <w:t>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EF665C" w:rsidRPr="009C7C51" w:rsidRDefault="00EF665C" w:rsidP="00F5325C">
            <w:pPr>
              <w:ind w:firstLine="567"/>
              <w:jc w:val="both"/>
              <w:rPr>
                <w:rFonts w:ascii="Arial" w:hAnsi="Arial" w:cs="Arial"/>
                <w:b/>
                <w:bCs/>
                <w:sz w:val="24"/>
                <w:szCs w:val="24"/>
              </w:rPr>
            </w:pP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EF665C" w:rsidRPr="009C7C51" w:rsidRDefault="00EF665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EF665C" w:rsidRPr="009C7C51" w:rsidRDefault="00EF665C" w:rsidP="00F5325C">
            <w:pPr>
              <w:ind w:firstLine="567"/>
              <w:jc w:val="both"/>
              <w:rPr>
                <w:rFonts w:ascii="Arial" w:hAnsi="Arial" w:cs="Arial"/>
                <w:b/>
                <w:bCs/>
                <w:sz w:val="24"/>
                <w:szCs w:val="24"/>
              </w:rPr>
            </w:pP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EF665C" w:rsidRPr="009C7C51" w:rsidRDefault="00EF665C"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EF665C" w:rsidRPr="009C7C51" w:rsidRDefault="00EF665C"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EF665C" w:rsidRPr="009C7C51" w:rsidRDefault="00EF665C"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EF665C" w:rsidRPr="00C920F5" w:rsidRDefault="00EF665C"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EF665C" w:rsidRDefault="00EF665C" w:rsidP="005543E0">
            <w:pPr>
              <w:ind w:left="142" w:right="141" w:hanging="142"/>
              <w:rPr>
                <w:b/>
                <w:bCs/>
                <w:sz w:val="24"/>
                <w:szCs w:val="24"/>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37" style="position:absolute;margin-left:-1.1pt;margin-top:4.7pt;width:12.45pt;height:1in;z-index:251711488;mso-position-horizontal-relative:text;mso-position-vertical-relative:text" o:allowincell="f" filled="f" strokecolor="white" strokeweight="1pt">
                  <v:textbox style="layout-flow:vertical;mso-layout-flow-alt:bottom-to-top;mso-next-textbox:#_x0000_s1137"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9"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9"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38" style="position:absolute;left:0;text-align:left;margin-left:-.5pt;margin-top:14.5pt;width:12.45pt;height:1in;z-index:251709440;mso-position-horizontal-relative:text;mso-position-vertical-relative:text" o:allowincell="f" filled="f" strokecolor="white" strokeweight="1pt">
                  <v:textbox style="layout-flow:vertical;mso-layout-flow-alt:bottom-to-top;mso-next-textbox:#_x0000_s1138"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39" style="position:absolute;left:0;text-align:left;margin-left:-1.1pt;margin-top:4.3pt;width:12.45pt;height:64.8pt;z-index:251710464;mso-position-horizontal-relative:text;mso-position-vertical-relative:text" o:allowincell="f" filled="f" strokecolor="white" strokeweight="1pt">
                  <v:textbox style="layout-flow:vertical;mso-layout-flow-alt:bottom-to-top;mso-next-textbox:#_x0000_s1139"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40"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9" w:type="dxa"/>
            <w:tcBorders>
              <w:left w:val="single" w:sz="12" w:space="0" w:color="auto"/>
            </w:tcBorders>
          </w:tcPr>
          <w:p w:rsidR="00EF665C" w:rsidRDefault="00EF665C" w:rsidP="005543E0">
            <w:pPr>
              <w:jc w:val="center"/>
              <w:rPr>
                <w:b/>
                <w:bCs/>
              </w:rPr>
            </w:pPr>
          </w:p>
        </w:tc>
      </w:tr>
    </w:tbl>
    <w:p w:rsidR="00EF665C" w:rsidRDefault="00EF66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F665C">
        <w:trPr>
          <w:cantSplit/>
          <w:trHeight w:hRule="exact" w:val="851"/>
        </w:trPr>
        <w:tc>
          <w:tcPr>
            <w:tcW w:w="709" w:type="dxa"/>
            <w:gridSpan w:val="2"/>
            <w:vMerge w:val="restart"/>
            <w:textDirection w:val="btLr"/>
            <w:vAlign w:val="center"/>
          </w:tcPr>
          <w:p w:rsidR="00EF665C" w:rsidRDefault="00EF665C" w:rsidP="005543E0">
            <w:pPr>
              <w:ind w:left="113" w:right="113"/>
              <w:rPr>
                <w:sz w:val="16"/>
                <w:szCs w:val="16"/>
              </w:rPr>
            </w:pPr>
            <w:r>
              <w:rPr>
                <w:noProof/>
              </w:rPr>
              <w:pict>
                <v:shape id="_x0000_s1141" type="#_x0000_t202" style="position:absolute;left:0;text-align:left;margin-left:519.6pt;margin-top:.5pt;width:21.6pt;height:28.8pt;z-index:251718656" o:allowincell="f" filled="f" stroked="f">
                  <v:textbox style="mso-next-textbox:#_x0000_s1141">
                    <w:txbxContent>
                      <w:p w:rsidR="00EF665C" w:rsidRDefault="00EF665C" w:rsidP="005543E0"/>
                    </w:txbxContent>
                  </v:textbox>
                </v:shape>
              </w:pict>
            </w:r>
            <w:r>
              <w:rPr>
                <w:sz w:val="16"/>
                <w:szCs w:val="16"/>
              </w:rPr>
              <w:t>ПОСЛЕДУЮЩИЕ ЛИСТЫ ТЕКСТОВЫХ ДОКУМЕНТОВ,</w:t>
            </w:r>
          </w:p>
          <w:p w:rsidR="00EF665C" w:rsidRDefault="00EF665C" w:rsidP="005543E0">
            <w:pPr>
              <w:ind w:left="113" w:right="113"/>
              <w:rPr>
                <w:sz w:val="16"/>
                <w:szCs w:val="16"/>
              </w:rPr>
            </w:pPr>
            <w:r>
              <w:rPr>
                <w:sz w:val="16"/>
                <w:szCs w:val="16"/>
              </w:rPr>
              <w:t>ЧЕРТЕЖИ СТРОИТЕЛЬНЫХ ИЗДЕЛИЙ</w:t>
            </w:r>
          </w:p>
          <w:p w:rsidR="00EF665C" w:rsidRDefault="00EF665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w:t>
            </w:r>
            <w:r w:rsidRPr="009C7C51">
              <w:rPr>
                <w:rFonts w:ascii="Arial" w:hAnsi="Arial" w:cs="Arial"/>
                <w:sz w:val="24"/>
                <w:szCs w:val="24"/>
              </w:rPr>
              <w:softHyphen/>
              <w:t>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EF665C" w:rsidRPr="009C7C51" w:rsidRDefault="00EF665C" w:rsidP="00F5325C">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EF665C" w:rsidRPr="00C920F5" w:rsidRDefault="00EF665C" w:rsidP="005543E0">
            <w:pPr>
              <w:shd w:val="clear" w:color="auto" w:fill="FFFFFF"/>
              <w:spacing w:before="245" w:line="288" w:lineRule="exact"/>
              <w:ind w:left="-142" w:firstLine="426"/>
              <w:rPr>
                <w:rFonts w:ascii="Arial" w:hAnsi="Arial" w:cs="Arial"/>
                <w:sz w:val="24"/>
                <w:szCs w:val="24"/>
              </w:rPr>
            </w:pPr>
          </w:p>
          <w:p w:rsidR="00EF665C" w:rsidRDefault="00EF665C" w:rsidP="005543E0">
            <w:pPr>
              <w:ind w:left="142" w:right="141" w:hanging="142"/>
              <w:rPr>
                <w:b/>
                <w:bCs/>
                <w:sz w:val="24"/>
                <w:szCs w:val="24"/>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71"/>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val="restart"/>
            <w:textDirection w:val="btLr"/>
            <w:vAlign w:val="center"/>
          </w:tcPr>
          <w:p w:rsidR="00EF665C" w:rsidRDefault="00EF665C" w:rsidP="005543E0">
            <w:pPr>
              <w:ind w:left="113" w:right="113"/>
              <w:jc w:val="center"/>
            </w:pPr>
          </w:p>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709" w:type="dxa"/>
            <w:gridSpan w:val="2"/>
            <w:vMerge/>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319"/>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Pr>
          <w:p w:rsidR="00EF665C" w:rsidRDefault="00EF665C" w:rsidP="005543E0"/>
        </w:tc>
        <w:tc>
          <w:tcPr>
            <w:tcW w:w="369" w:type="dxa"/>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vMerge w:val="restart"/>
            <w:tcBorders>
              <w:top w:val="single" w:sz="12" w:space="0" w:color="auto"/>
              <w:left w:val="single" w:sz="12" w:space="0" w:color="auto"/>
            </w:tcBorders>
          </w:tcPr>
          <w:p w:rsidR="00EF665C" w:rsidRDefault="00EF665C" w:rsidP="005543E0">
            <w:r>
              <w:rPr>
                <w:noProof/>
              </w:rPr>
              <w:pict>
                <v:rect id="_x0000_s1142" style="position:absolute;margin-left:-1.1pt;margin-top:4.7pt;width:12.45pt;height:1in;z-index:251716608;mso-position-horizontal-relative:text;mso-position-vertical-relative:text" o:allowincell="f" filled="f" strokecolor="white" strokeweight="1pt">
                  <v:textbox style="layout-flow:vertical;mso-layout-flow-alt:bottom-to-top;mso-next-textbox:#_x0000_s1142" inset="1pt,1pt,1pt,1pt">
                    <w:txbxContent>
                      <w:p w:rsidR="00EF665C" w:rsidRDefault="00EF665C" w:rsidP="005543E0">
                        <w:pPr>
                          <w:ind w:right="24"/>
                          <w:jc w:val="center"/>
                          <w:rPr>
                            <w:sz w:val="16"/>
                            <w:szCs w:val="16"/>
                          </w:rPr>
                        </w:pPr>
                        <w:r>
                          <w:rPr>
                            <w:sz w:val="16"/>
                            <w:szCs w:val="16"/>
                          </w:rPr>
                          <w:t>Взам. инв.№</w:t>
                        </w:r>
                      </w:p>
                      <w:p w:rsidR="00EF665C" w:rsidRDefault="00EF665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20"/>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26"/>
        </w:trPr>
        <w:tc>
          <w:tcPr>
            <w:tcW w:w="340" w:type="dxa"/>
            <w:vMerge/>
            <w:tcBorders>
              <w:left w:val="single" w:sz="12" w:space="0" w:color="auto"/>
            </w:tcBorders>
          </w:tcPr>
          <w:p w:rsidR="00EF665C" w:rsidRDefault="00EF665C" w:rsidP="005543E0"/>
        </w:tc>
        <w:tc>
          <w:tcPr>
            <w:tcW w:w="369" w:type="dxa"/>
            <w:vMerge/>
            <w:tcBorders>
              <w:left w:val="single" w:sz="12" w:space="0" w:color="auto"/>
            </w:tcBorders>
          </w:tcPr>
          <w:p w:rsidR="00EF665C" w:rsidRDefault="00EF665C" w:rsidP="005543E0"/>
        </w:tc>
        <w:tc>
          <w:tcPr>
            <w:tcW w:w="10207" w:type="dxa"/>
            <w:gridSpan w:val="8"/>
            <w:vMerge/>
            <w:tcBorders>
              <w:left w:val="single" w:sz="12" w:space="0" w:color="auto"/>
              <w:right w:val="single" w:sz="12" w:space="0" w:color="auto"/>
            </w:tcBorders>
          </w:tcPr>
          <w:p w:rsidR="00EF665C" w:rsidRDefault="00EF665C" w:rsidP="005543E0"/>
        </w:tc>
        <w:tc>
          <w:tcPr>
            <w:tcW w:w="284" w:type="dxa"/>
            <w:tcBorders>
              <w:left w:val="single" w:sz="12" w:space="0" w:color="auto"/>
            </w:tcBorders>
          </w:tcPr>
          <w:p w:rsidR="00EF665C" w:rsidRDefault="00EF665C" w:rsidP="005543E0"/>
        </w:tc>
      </w:tr>
      <w:tr w:rsidR="00EF665C">
        <w:trPr>
          <w:cantSplit/>
          <w:trHeight w:hRule="exact" w:val="440"/>
        </w:trPr>
        <w:tc>
          <w:tcPr>
            <w:tcW w:w="340" w:type="dxa"/>
            <w:tcBorders>
              <w:left w:val="single" w:sz="12" w:space="0" w:color="auto"/>
              <w:right w:val="single" w:sz="12" w:space="0" w:color="auto"/>
            </w:tcBorders>
          </w:tcPr>
          <w:p w:rsidR="00EF665C" w:rsidRDefault="00EF665C" w:rsidP="005543E0">
            <w:pPr>
              <w:jc w:val="center"/>
              <w:rPr>
                <w:b/>
                <w:bCs/>
                <w:sz w:val="12"/>
                <w:szCs w:val="12"/>
              </w:rPr>
            </w:pPr>
          </w:p>
        </w:tc>
        <w:tc>
          <w:tcPr>
            <w:tcW w:w="369" w:type="dxa"/>
            <w:tcBorders>
              <w:left w:val="single" w:sz="12" w:space="0" w:color="auto"/>
            </w:tcBorders>
          </w:tcPr>
          <w:p w:rsidR="00EF665C" w:rsidRDefault="00EF665C" w:rsidP="005543E0">
            <w:pPr>
              <w:jc w:val="center"/>
              <w:rPr>
                <w:b/>
                <w:bCs/>
                <w:sz w:val="12"/>
                <w:szCs w:val="12"/>
              </w:rPr>
            </w:pPr>
          </w:p>
        </w:tc>
        <w:tc>
          <w:tcPr>
            <w:tcW w:w="10207" w:type="dxa"/>
            <w:gridSpan w:val="8"/>
            <w:vMerge/>
            <w:tcBorders>
              <w:left w:val="single" w:sz="12" w:space="0" w:color="auto"/>
              <w:right w:val="single" w:sz="12" w:space="0" w:color="auto"/>
            </w:tcBorders>
          </w:tcPr>
          <w:p w:rsidR="00EF665C" w:rsidRDefault="00EF665C" w:rsidP="005543E0">
            <w:pPr>
              <w:jc w:val="center"/>
              <w:rPr>
                <w:b/>
                <w:bCs/>
                <w:sz w:val="12"/>
                <w:szCs w:val="12"/>
              </w:rPr>
            </w:pPr>
          </w:p>
        </w:tc>
        <w:tc>
          <w:tcPr>
            <w:tcW w:w="284" w:type="dxa"/>
            <w:tcBorders>
              <w:left w:val="single" w:sz="12" w:space="0" w:color="auto"/>
            </w:tcBorders>
          </w:tcPr>
          <w:p w:rsidR="00EF665C" w:rsidRDefault="00EF665C" w:rsidP="005543E0">
            <w:pPr>
              <w:jc w:val="center"/>
              <w:rPr>
                <w:b/>
                <w:bCs/>
                <w:sz w:val="12"/>
                <w:szCs w:val="12"/>
              </w:rPr>
            </w:pPr>
          </w:p>
        </w:tc>
      </w:tr>
      <w:tr w:rsidR="00EF665C">
        <w:trPr>
          <w:cantSplit/>
          <w:trHeight w:hRule="exact" w:val="268"/>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1021"/>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43" style="position:absolute;left:0;text-align:left;margin-left:-.5pt;margin-top:14.5pt;width:12.45pt;height:1in;z-index:251714560;mso-position-horizontal-relative:text;mso-position-vertical-relative:text" o:allowincell="f" filled="f" strokecolor="white" strokeweight="1pt">
                  <v:textbox style="layout-flow:vertical;mso-layout-flow-alt:bottom-to-top;mso-next-textbox:#_x0000_s1143" inset="1pt,1pt,1pt,1pt">
                    <w:txbxContent>
                      <w:p w:rsidR="00EF665C" w:rsidRDefault="00EF665C" w:rsidP="005543E0">
                        <w:pPr>
                          <w:ind w:right="24"/>
                          <w:jc w:val="center"/>
                          <w:rPr>
                            <w:sz w:val="16"/>
                            <w:szCs w:val="16"/>
                          </w:rPr>
                        </w:pPr>
                        <w:r>
                          <w:rPr>
                            <w:sz w:val="16"/>
                            <w:szCs w:val="16"/>
                          </w:rPr>
                          <w:t>Подпись и дата</w:t>
                        </w:r>
                      </w:p>
                      <w:p w:rsidR="00EF665C" w:rsidRDefault="00EF665C" w:rsidP="005543E0">
                        <w:pPr>
                          <w:ind w:right="24"/>
                          <w:jc w:val="center"/>
                          <w:rPr>
                            <w:sz w:val="22"/>
                            <w:szCs w:val="22"/>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7" w:type="dxa"/>
            <w:gridSpan w:val="8"/>
            <w:vMerge/>
            <w:tcBorders>
              <w:left w:val="single" w:sz="12" w:space="0" w:color="auto"/>
              <w:right w:val="single" w:sz="12" w:space="0" w:color="auto"/>
            </w:tcBorders>
          </w:tcPr>
          <w:p w:rsidR="00EF665C" w:rsidRDefault="00EF665C" w:rsidP="005543E0">
            <w:pPr>
              <w:jc w:val="center"/>
              <w:rPr>
                <w:b/>
                <w:bCs/>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r>
              <w:rPr>
                <w:b/>
                <w:bCs/>
              </w:rPr>
              <w:t xml:space="preserve"> </w:t>
            </w: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10207" w:type="dxa"/>
            <w:gridSpan w:val="8"/>
            <w:tcBorders>
              <w:left w:val="single" w:sz="12" w:space="0" w:color="auto"/>
              <w:right w:val="single" w:sz="12" w:space="0" w:color="auto"/>
            </w:tcBorders>
            <w:vAlign w:val="center"/>
          </w:tcPr>
          <w:p w:rsidR="00EF665C" w:rsidRDefault="00EF665C" w:rsidP="005543E0">
            <w:pPr>
              <w:jc w:val="center"/>
              <w:rPr>
                <w:b/>
                <w:bCs/>
              </w:rPr>
            </w:pPr>
          </w:p>
        </w:tc>
        <w:tc>
          <w:tcPr>
            <w:tcW w:w="284" w:type="dxa"/>
            <w:tcBorders>
              <w:left w:val="nil"/>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rect id="_x0000_s1144" style="position:absolute;left:0;text-align:left;margin-left:-1.1pt;margin-top:4.3pt;width:12.45pt;height:64.8pt;z-index:251715584;mso-position-horizontal-relative:text;mso-position-vertical-relative:text" o:allowincell="f" filled="f" strokecolor="white" strokeweight="1pt">
                  <v:textbox style="layout-flow:vertical;mso-layout-flow-alt:bottom-to-top;mso-next-textbox:#_x0000_s1144" inset="1pt,1pt,1pt,1pt">
                    <w:txbxContent>
                      <w:p w:rsidR="00EF665C" w:rsidRDefault="00EF665C" w:rsidP="005543E0">
                        <w:pPr>
                          <w:ind w:right="24"/>
                          <w:jc w:val="center"/>
                          <w:rPr>
                            <w:sz w:val="16"/>
                            <w:szCs w:val="16"/>
                          </w:rPr>
                        </w:pPr>
                        <w:r>
                          <w:rPr>
                            <w:sz w:val="16"/>
                            <w:szCs w:val="16"/>
                          </w:rPr>
                          <w:t>Инв.№ подп.</w:t>
                        </w:r>
                      </w:p>
                      <w:p w:rsidR="00EF665C" w:rsidRDefault="00EF665C" w:rsidP="005543E0">
                        <w:pPr>
                          <w:ind w:right="24"/>
                          <w:jc w:val="center"/>
                          <w:rPr>
                            <w:sz w:val="16"/>
                            <w:szCs w:val="16"/>
                          </w:rPr>
                        </w:pPr>
                      </w:p>
                    </w:txbxContent>
                  </v:textbox>
                </v:rect>
              </w:pict>
            </w: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sz w:val="16"/>
                <w:szCs w:val="16"/>
              </w:rPr>
            </w:pPr>
          </w:p>
        </w:tc>
        <w:tc>
          <w:tcPr>
            <w:tcW w:w="289" w:type="dxa"/>
            <w:tcBorders>
              <w:left w:val="nil"/>
            </w:tcBorders>
          </w:tcPr>
          <w:p w:rsidR="00EF665C" w:rsidRDefault="00EF665C" w:rsidP="005543E0">
            <w:pPr>
              <w:jc w:val="center"/>
              <w:rPr>
                <w:b/>
                <w:bCs/>
              </w:rPr>
            </w:pPr>
          </w:p>
        </w:tc>
      </w:tr>
      <w:tr w:rsidR="00EF665C">
        <w:trPr>
          <w:cantSplit/>
          <w:trHeight w:hRule="exact" w:val="173"/>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10202" w:type="dxa"/>
            <w:gridSpan w:val="8"/>
            <w:tcBorders>
              <w:left w:val="single" w:sz="12" w:space="0" w:color="auto"/>
              <w:right w:val="single" w:sz="12" w:space="0" w:color="auto"/>
            </w:tcBorders>
          </w:tcPr>
          <w:p w:rsidR="00EF665C" w:rsidRDefault="00EF665C" w:rsidP="005543E0">
            <w:pPr>
              <w:jc w:val="center"/>
              <w:rPr>
                <w:b/>
                <w:bCs/>
              </w:rPr>
            </w:pPr>
          </w:p>
        </w:tc>
        <w:tc>
          <w:tcPr>
            <w:tcW w:w="289" w:type="dxa"/>
            <w:tcBorders>
              <w:left w:val="nil"/>
            </w:tcBorders>
          </w:tcPr>
          <w:p w:rsidR="00EF665C" w:rsidRDefault="00EF665C" w:rsidP="005543E0">
            <w:pPr>
              <w:jc w:val="center"/>
              <w:rPr>
                <w:b/>
                <w:bCs/>
              </w:rPr>
            </w:pPr>
          </w:p>
        </w:tc>
      </w:tr>
      <w:tr w:rsidR="00EF665C">
        <w:trPr>
          <w:cantSplit/>
          <w:trHeight w:val="197"/>
        </w:trPr>
        <w:tc>
          <w:tcPr>
            <w:tcW w:w="340" w:type="dxa"/>
            <w:tcBorders>
              <w:left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F665C" w:rsidRDefault="00EF665C" w:rsidP="005543E0">
            <w:pPr>
              <w:jc w:val="center"/>
              <w:rPr>
                <w:b/>
                <w:bCs/>
              </w:rPr>
            </w:pPr>
          </w:p>
          <w:p w:rsidR="00EF665C" w:rsidRDefault="00EF665C"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F665C" w:rsidRDefault="00EF665C" w:rsidP="005543E0">
            <w:pPr>
              <w:jc w:val="center"/>
              <w:rPr>
                <w:rFonts w:ascii="Arial Narrow" w:hAnsi="Arial Narrow" w:cs="Arial Narrow"/>
                <w:b/>
                <w:bCs/>
                <w:sz w:val="4"/>
                <w:szCs w:val="4"/>
              </w:rPr>
            </w:pPr>
          </w:p>
          <w:p w:rsidR="00EF665C" w:rsidRDefault="00EF665C" w:rsidP="005543E0">
            <w:pPr>
              <w:pStyle w:val="Heading1"/>
              <w:rPr>
                <w:sz w:val="16"/>
                <w:szCs w:val="16"/>
              </w:rPr>
            </w:pPr>
            <w:r>
              <w:rPr>
                <w:sz w:val="16"/>
                <w:szCs w:val="16"/>
              </w:rPr>
              <w:t>Лист</w:t>
            </w:r>
          </w:p>
          <w:p w:rsidR="00EF665C" w:rsidRDefault="00EF665C" w:rsidP="005543E0">
            <w:pPr>
              <w:jc w:val="cente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right w:val="single" w:sz="12" w:space="0" w:color="auto"/>
            </w:tcBorders>
          </w:tcPr>
          <w:p w:rsidR="00EF665C" w:rsidRDefault="00EF665C" w:rsidP="005543E0">
            <w:pPr>
              <w:jc w:val="center"/>
              <w:rPr>
                <w:b/>
                <w:bCs/>
              </w:rPr>
            </w:pPr>
            <w:r>
              <w:rPr>
                <w:noProof/>
              </w:rPr>
              <w:pict>
                <v:line id="_x0000_s1145"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F665C" w:rsidRDefault="00EF665C" w:rsidP="005543E0">
            <w:pPr>
              <w:jc w:val="center"/>
              <w:rPr>
                <w:b/>
                <w:bCs/>
              </w:rPr>
            </w:pPr>
          </w:p>
        </w:tc>
        <w:tc>
          <w:tcPr>
            <w:tcW w:w="5954" w:type="dxa"/>
            <w:vMerge/>
            <w:tcBorders>
              <w:left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r w:rsidR="00EF665C">
        <w:trPr>
          <w:cantSplit/>
          <w:trHeight w:hRule="exact" w:val="284"/>
        </w:trPr>
        <w:tc>
          <w:tcPr>
            <w:tcW w:w="340" w:type="dxa"/>
            <w:tcBorders>
              <w:left w:val="single" w:sz="12" w:space="0" w:color="auto"/>
              <w:bottom w:val="single" w:sz="12" w:space="0" w:color="auto"/>
              <w:right w:val="single" w:sz="12" w:space="0" w:color="auto"/>
            </w:tcBorders>
          </w:tcPr>
          <w:p w:rsidR="00EF665C" w:rsidRDefault="00EF665C" w:rsidP="005543E0">
            <w:pPr>
              <w:jc w:val="center"/>
              <w:rPr>
                <w:b/>
                <w:bCs/>
              </w:rPr>
            </w:pPr>
          </w:p>
        </w:tc>
        <w:tc>
          <w:tcPr>
            <w:tcW w:w="369" w:type="dxa"/>
            <w:tcBorders>
              <w:left w:val="single" w:sz="12" w:space="0" w:color="auto"/>
              <w:bottom w:val="single" w:sz="12" w:space="0" w:color="auto"/>
            </w:tcBorders>
          </w:tcPr>
          <w:p w:rsidR="00EF665C" w:rsidRDefault="00EF665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F665C" w:rsidRDefault="00EF665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F665C" w:rsidRDefault="00EF665C" w:rsidP="005543E0">
            <w:pPr>
              <w:jc w:val="center"/>
              <w:rPr>
                <w:b/>
                <w:bCs/>
                <w:sz w:val="18"/>
                <w:szCs w:val="18"/>
              </w:rPr>
            </w:pPr>
          </w:p>
        </w:tc>
        <w:tc>
          <w:tcPr>
            <w:tcW w:w="284" w:type="dxa"/>
            <w:tcBorders>
              <w:left w:val="single" w:sz="12" w:space="0" w:color="auto"/>
            </w:tcBorders>
          </w:tcPr>
          <w:p w:rsidR="00EF665C" w:rsidRDefault="00EF665C" w:rsidP="005543E0">
            <w:pPr>
              <w:jc w:val="center"/>
              <w:rPr>
                <w:b/>
                <w:bCs/>
              </w:rPr>
            </w:pPr>
          </w:p>
        </w:tc>
      </w:tr>
    </w:tbl>
    <w:p w:rsidR="00EF665C" w:rsidRDefault="00EF665C" w:rsidP="00485320"/>
    <w:sectPr w:rsidR="00EF665C"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1DE5885"/>
    <w:multiLevelType w:val="multilevel"/>
    <w:tmpl w:val="56DA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043067BA"/>
    <w:multiLevelType w:val="hybridMultilevel"/>
    <w:tmpl w:val="39B05EA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2">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5">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3"/>
  </w:num>
  <w:num w:numId="7">
    <w:abstractNumId w:val="21"/>
  </w:num>
  <w:num w:numId="8">
    <w:abstractNumId w:val="24"/>
  </w:num>
  <w:num w:numId="9">
    <w:abstractNumId w:val="22"/>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20"/>
  </w:num>
  <w:num w:numId="27">
    <w:abstractNumId w:val="25"/>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9"/>
  </w:num>
  <w:num w:numId="31">
    <w:abstractNumId w:val="5"/>
  </w:num>
  <w:num w:numId="32">
    <w:abstractNumId w:val="6"/>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5DA1"/>
    <w:rsid w:val="0003758E"/>
    <w:rsid w:val="00050A10"/>
    <w:rsid w:val="000549E3"/>
    <w:rsid w:val="00061844"/>
    <w:rsid w:val="00062B97"/>
    <w:rsid w:val="00064B6C"/>
    <w:rsid w:val="00066F90"/>
    <w:rsid w:val="00067486"/>
    <w:rsid w:val="00072C81"/>
    <w:rsid w:val="00077B37"/>
    <w:rsid w:val="0008257D"/>
    <w:rsid w:val="0008359D"/>
    <w:rsid w:val="000860D0"/>
    <w:rsid w:val="00090E61"/>
    <w:rsid w:val="000911E8"/>
    <w:rsid w:val="00092BD1"/>
    <w:rsid w:val="00093823"/>
    <w:rsid w:val="00095A35"/>
    <w:rsid w:val="000B05D3"/>
    <w:rsid w:val="000B3D7D"/>
    <w:rsid w:val="000D0F0F"/>
    <w:rsid w:val="000D1C3B"/>
    <w:rsid w:val="000D4021"/>
    <w:rsid w:val="000D48FA"/>
    <w:rsid w:val="000D4966"/>
    <w:rsid w:val="000D7244"/>
    <w:rsid w:val="000E09D6"/>
    <w:rsid w:val="000E51FF"/>
    <w:rsid w:val="000E619D"/>
    <w:rsid w:val="000F6B46"/>
    <w:rsid w:val="000F7A8A"/>
    <w:rsid w:val="00102B41"/>
    <w:rsid w:val="00104056"/>
    <w:rsid w:val="001115F5"/>
    <w:rsid w:val="00112064"/>
    <w:rsid w:val="00112B7B"/>
    <w:rsid w:val="001156FB"/>
    <w:rsid w:val="0012476C"/>
    <w:rsid w:val="0013002C"/>
    <w:rsid w:val="001431F2"/>
    <w:rsid w:val="00155CCE"/>
    <w:rsid w:val="00162CBA"/>
    <w:rsid w:val="001767D2"/>
    <w:rsid w:val="0017706E"/>
    <w:rsid w:val="00181B93"/>
    <w:rsid w:val="00193449"/>
    <w:rsid w:val="001934B1"/>
    <w:rsid w:val="0019787B"/>
    <w:rsid w:val="001A4EF4"/>
    <w:rsid w:val="001B3593"/>
    <w:rsid w:val="001B38A4"/>
    <w:rsid w:val="001B771F"/>
    <w:rsid w:val="001C2094"/>
    <w:rsid w:val="001F57CE"/>
    <w:rsid w:val="00200F66"/>
    <w:rsid w:val="002039D2"/>
    <w:rsid w:val="002042F3"/>
    <w:rsid w:val="0020537B"/>
    <w:rsid w:val="00206689"/>
    <w:rsid w:val="00213619"/>
    <w:rsid w:val="0021423A"/>
    <w:rsid w:val="0022122E"/>
    <w:rsid w:val="0022350E"/>
    <w:rsid w:val="00232094"/>
    <w:rsid w:val="00232581"/>
    <w:rsid w:val="00234789"/>
    <w:rsid w:val="00234A64"/>
    <w:rsid w:val="0024102D"/>
    <w:rsid w:val="0024372E"/>
    <w:rsid w:val="00244466"/>
    <w:rsid w:val="0025214B"/>
    <w:rsid w:val="00253EF4"/>
    <w:rsid w:val="00254D7E"/>
    <w:rsid w:val="00260D99"/>
    <w:rsid w:val="0026271E"/>
    <w:rsid w:val="002677F4"/>
    <w:rsid w:val="002814FF"/>
    <w:rsid w:val="002829EF"/>
    <w:rsid w:val="00284D1D"/>
    <w:rsid w:val="002979F9"/>
    <w:rsid w:val="002A0465"/>
    <w:rsid w:val="002A10C7"/>
    <w:rsid w:val="002A725E"/>
    <w:rsid w:val="002C2BD2"/>
    <w:rsid w:val="002D501A"/>
    <w:rsid w:val="002D6EA5"/>
    <w:rsid w:val="002E0417"/>
    <w:rsid w:val="002E247A"/>
    <w:rsid w:val="002E4A7C"/>
    <w:rsid w:val="002E7C1B"/>
    <w:rsid w:val="002F0195"/>
    <w:rsid w:val="002F11EF"/>
    <w:rsid w:val="002F7571"/>
    <w:rsid w:val="003000FA"/>
    <w:rsid w:val="00301F4B"/>
    <w:rsid w:val="00307837"/>
    <w:rsid w:val="003227E9"/>
    <w:rsid w:val="00323E97"/>
    <w:rsid w:val="00324518"/>
    <w:rsid w:val="00337FC3"/>
    <w:rsid w:val="00343874"/>
    <w:rsid w:val="003443C8"/>
    <w:rsid w:val="00344A5B"/>
    <w:rsid w:val="00347777"/>
    <w:rsid w:val="00351891"/>
    <w:rsid w:val="00351E47"/>
    <w:rsid w:val="00354355"/>
    <w:rsid w:val="003554EC"/>
    <w:rsid w:val="00357511"/>
    <w:rsid w:val="003609C8"/>
    <w:rsid w:val="00361834"/>
    <w:rsid w:val="0037370C"/>
    <w:rsid w:val="003744AD"/>
    <w:rsid w:val="0039041D"/>
    <w:rsid w:val="003A3BFD"/>
    <w:rsid w:val="003A7072"/>
    <w:rsid w:val="003B1003"/>
    <w:rsid w:val="003B14B1"/>
    <w:rsid w:val="003C1F6A"/>
    <w:rsid w:val="003C240B"/>
    <w:rsid w:val="003C6E2D"/>
    <w:rsid w:val="003D1B1B"/>
    <w:rsid w:val="003E188F"/>
    <w:rsid w:val="003E3934"/>
    <w:rsid w:val="003F0EBD"/>
    <w:rsid w:val="003F11F3"/>
    <w:rsid w:val="0040376E"/>
    <w:rsid w:val="00407F13"/>
    <w:rsid w:val="004147B8"/>
    <w:rsid w:val="00417D0F"/>
    <w:rsid w:val="0042445C"/>
    <w:rsid w:val="00431FB7"/>
    <w:rsid w:val="00446DA3"/>
    <w:rsid w:val="00447282"/>
    <w:rsid w:val="004516F2"/>
    <w:rsid w:val="004539F1"/>
    <w:rsid w:val="00455826"/>
    <w:rsid w:val="00463466"/>
    <w:rsid w:val="00476256"/>
    <w:rsid w:val="00477E6E"/>
    <w:rsid w:val="00484F35"/>
    <w:rsid w:val="00485320"/>
    <w:rsid w:val="00485C7A"/>
    <w:rsid w:val="00490649"/>
    <w:rsid w:val="004957E3"/>
    <w:rsid w:val="004A1D59"/>
    <w:rsid w:val="004A2610"/>
    <w:rsid w:val="004A5ACA"/>
    <w:rsid w:val="004A6827"/>
    <w:rsid w:val="004B4744"/>
    <w:rsid w:val="004C6314"/>
    <w:rsid w:val="004D1190"/>
    <w:rsid w:val="004D3AF1"/>
    <w:rsid w:val="004D759E"/>
    <w:rsid w:val="004E2EB0"/>
    <w:rsid w:val="004E4F0B"/>
    <w:rsid w:val="004E65ED"/>
    <w:rsid w:val="004F6E46"/>
    <w:rsid w:val="004F7C33"/>
    <w:rsid w:val="00505F03"/>
    <w:rsid w:val="00513B21"/>
    <w:rsid w:val="0052546B"/>
    <w:rsid w:val="00532DA9"/>
    <w:rsid w:val="00546E13"/>
    <w:rsid w:val="00547E83"/>
    <w:rsid w:val="005543E0"/>
    <w:rsid w:val="00582D5C"/>
    <w:rsid w:val="005830AF"/>
    <w:rsid w:val="005866FB"/>
    <w:rsid w:val="005A159D"/>
    <w:rsid w:val="005B0044"/>
    <w:rsid w:val="005B124A"/>
    <w:rsid w:val="005B2F99"/>
    <w:rsid w:val="005B5FA5"/>
    <w:rsid w:val="005C0977"/>
    <w:rsid w:val="005C09FC"/>
    <w:rsid w:val="005C473A"/>
    <w:rsid w:val="005C60A9"/>
    <w:rsid w:val="005D1710"/>
    <w:rsid w:val="005D3C63"/>
    <w:rsid w:val="005D42B2"/>
    <w:rsid w:val="005D6B87"/>
    <w:rsid w:val="005F2612"/>
    <w:rsid w:val="005F44AC"/>
    <w:rsid w:val="005F4EC9"/>
    <w:rsid w:val="005F5F25"/>
    <w:rsid w:val="005F7785"/>
    <w:rsid w:val="006001C1"/>
    <w:rsid w:val="0060439B"/>
    <w:rsid w:val="00612CAD"/>
    <w:rsid w:val="00613327"/>
    <w:rsid w:val="0062053A"/>
    <w:rsid w:val="00625B7A"/>
    <w:rsid w:val="00626861"/>
    <w:rsid w:val="00653762"/>
    <w:rsid w:val="00673EFE"/>
    <w:rsid w:val="00675103"/>
    <w:rsid w:val="006771A1"/>
    <w:rsid w:val="006870C5"/>
    <w:rsid w:val="006903EB"/>
    <w:rsid w:val="00690726"/>
    <w:rsid w:val="006946E9"/>
    <w:rsid w:val="006970D9"/>
    <w:rsid w:val="006A3C09"/>
    <w:rsid w:val="006A677A"/>
    <w:rsid w:val="006A6A00"/>
    <w:rsid w:val="006B2D3C"/>
    <w:rsid w:val="006C1511"/>
    <w:rsid w:val="006C412B"/>
    <w:rsid w:val="006D2A51"/>
    <w:rsid w:val="006D6748"/>
    <w:rsid w:val="006E096F"/>
    <w:rsid w:val="006F3D9B"/>
    <w:rsid w:val="006F55E2"/>
    <w:rsid w:val="00724E39"/>
    <w:rsid w:val="00731330"/>
    <w:rsid w:val="00735C34"/>
    <w:rsid w:val="00736359"/>
    <w:rsid w:val="00746BB6"/>
    <w:rsid w:val="007505FF"/>
    <w:rsid w:val="00753FD6"/>
    <w:rsid w:val="00755199"/>
    <w:rsid w:val="007606FD"/>
    <w:rsid w:val="00765E28"/>
    <w:rsid w:val="007672D5"/>
    <w:rsid w:val="00771032"/>
    <w:rsid w:val="00772583"/>
    <w:rsid w:val="0077304B"/>
    <w:rsid w:val="007746D9"/>
    <w:rsid w:val="007751BF"/>
    <w:rsid w:val="00775C0D"/>
    <w:rsid w:val="007800EE"/>
    <w:rsid w:val="007826CA"/>
    <w:rsid w:val="007855D5"/>
    <w:rsid w:val="007907F0"/>
    <w:rsid w:val="00797056"/>
    <w:rsid w:val="007A0DC8"/>
    <w:rsid w:val="007A2E97"/>
    <w:rsid w:val="007A3D10"/>
    <w:rsid w:val="007A4960"/>
    <w:rsid w:val="007B3C42"/>
    <w:rsid w:val="007B5D46"/>
    <w:rsid w:val="007B66D0"/>
    <w:rsid w:val="007B699B"/>
    <w:rsid w:val="007C6045"/>
    <w:rsid w:val="007C7DB0"/>
    <w:rsid w:val="007D40D3"/>
    <w:rsid w:val="007D6943"/>
    <w:rsid w:val="007D7C7F"/>
    <w:rsid w:val="007E7641"/>
    <w:rsid w:val="007F4A32"/>
    <w:rsid w:val="00811E77"/>
    <w:rsid w:val="0081317B"/>
    <w:rsid w:val="00814C49"/>
    <w:rsid w:val="008164AC"/>
    <w:rsid w:val="0082235A"/>
    <w:rsid w:val="00830612"/>
    <w:rsid w:val="008329D3"/>
    <w:rsid w:val="008339C8"/>
    <w:rsid w:val="008339F4"/>
    <w:rsid w:val="00843229"/>
    <w:rsid w:val="00846ACA"/>
    <w:rsid w:val="00846F7C"/>
    <w:rsid w:val="00847DF6"/>
    <w:rsid w:val="00857681"/>
    <w:rsid w:val="0086112B"/>
    <w:rsid w:val="008701F9"/>
    <w:rsid w:val="00872A8E"/>
    <w:rsid w:val="00882735"/>
    <w:rsid w:val="00892105"/>
    <w:rsid w:val="00896F76"/>
    <w:rsid w:val="008C2B03"/>
    <w:rsid w:val="008D47AD"/>
    <w:rsid w:val="008D50BF"/>
    <w:rsid w:val="008F3CAB"/>
    <w:rsid w:val="008F418F"/>
    <w:rsid w:val="008F46F6"/>
    <w:rsid w:val="00902689"/>
    <w:rsid w:val="0090373D"/>
    <w:rsid w:val="009112CC"/>
    <w:rsid w:val="00911666"/>
    <w:rsid w:val="00912D64"/>
    <w:rsid w:val="00912F37"/>
    <w:rsid w:val="00913AEE"/>
    <w:rsid w:val="009141E6"/>
    <w:rsid w:val="00920214"/>
    <w:rsid w:val="00924987"/>
    <w:rsid w:val="00925A4B"/>
    <w:rsid w:val="009301AE"/>
    <w:rsid w:val="00935A9A"/>
    <w:rsid w:val="00936BDF"/>
    <w:rsid w:val="00940390"/>
    <w:rsid w:val="00945DEB"/>
    <w:rsid w:val="009479CB"/>
    <w:rsid w:val="0095678D"/>
    <w:rsid w:val="00961B71"/>
    <w:rsid w:val="009644C1"/>
    <w:rsid w:val="00971315"/>
    <w:rsid w:val="009874A0"/>
    <w:rsid w:val="009970A5"/>
    <w:rsid w:val="009A2511"/>
    <w:rsid w:val="009B6CB2"/>
    <w:rsid w:val="009C2154"/>
    <w:rsid w:val="009C5FFB"/>
    <w:rsid w:val="009C66CE"/>
    <w:rsid w:val="009C7973"/>
    <w:rsid w:val="009C7C51"/>
    <w:rsid w:val="009D46F5"/>
    <w:rsid w:val="009E0EAB"/>
    <w:rsid w:val="00A05545"/>
    <w:rsid w:val="00A116E8"/>
    <w:rsid w:val="00A11C64"/>
    <w:rsid w:val="00A170D2"/>
    <w:rsid w:val="00A21E8F"/>
    <w:rsid w:val="00A36112"/>
    <w:rsid w:val="00A42CA2"/>
    <w:rsid w:val="00A4411C"/>
    <w:rsid w:val="00A45C67"/>
    <w:rsid w:val="00A62ECC"/>
    <w:rsid w:val="00A65480"/>
    <w:rsid w:val="00A67CA4"/>
    <w:rsid w:val="00A84123"/>
    <w:rsid w:val="00A84948"/>
    <w:rsid w:val="00A8717A"/>
    <w:rsid w:val="00A907C9"/>
    <w:rsid w:val="00AB4679"/>
    <w:rsid w:val="00AC22A2"/>
    <w:rsid w:val="00AC5952"/>
    <w:rsid w:val="00AC7811"/>
    <w:rsid w:val="00AC7EE6"/>
    <w:rsid w:val="00AD0407"/>
    <w:rsid w:val="00AD09BF"/>
    <w:rsid w:val="00AD1577"/>
    <w:rsid w:val="00AD3439"/>
    <w:rsid w:val="00AD7614"/>
    <w:rsid w:val="00AD7EB7"/>
    <w:rsid w:val="00AE3C53"/>
    <w:rsid w:val="00AE4A39"/>
    <w:rsid w:val="00AE59A3"/>
    <w:rsid w:val="00AF75D1"/>
    <w:rsid w:val="00B00667"/>
    <w:rsid w:val="00B03322"/>
    <w:rsid w:val="00B1401A"/>
    <w:rsid w:val="00B1796B"/>
    <w:rsid w:val="00B2213E"/>
    <w:rsid w:val="00B30FE5"/>
    <w:rsid w:val="00B3392B"/>
    <w:rsid w:val="00B41148"/>
    <w:rsid w:val="00B41B61"/>
    <w:rsid w:val="00B41F0D"/>
    <w:rsid w:val="00B428E3"/>
    <w:rsid w:val="00B42D79"/>
    <w:rsid w:val="00B455FF"/>
    <w:rsid w:val="00B4681B"/>
    <w:rsid w:val="00B473B1"/>
    <w:rsid w:val="00B50640"/>
    <w:rsid w:val="00B52A2F"/>
    <w:rsid w:val="00B55FFF"/>
    <w:rsid w:val="00B6185D"/>
    <w:rsid w:val="00B72045"/>
    <w:rsid w:val="00B722DE"/>
    <w:rsid w:val="00B722DF"/>
    <w:rsid w:val="00B77E8A"/>
    <w:rsid w:val="00B837EC"/>
    <w:rsid w:val="00B84DAF"/>
    <w:rsid w:val="00B94C82"/>
    <w:rsid w:val="00BA1DE4"/>
    <w:rsid w:val="00BB2D3A"/>
    <w:rsid w:val="00BB5B75"/>
    <w:rsid w:val="00BB66FF"/>
    <w:rsid w:val="00BC09E7"/>
    <w:rsid w:val="00BC0AFB"/>
    <w:rsid w:val="00BC1B95"/>
    <w:rsid w:val="00BC4603"/>
    <w:rsid w:val="00BD3AE8"/>
    <w:rsid w:val="00BD5CB2"/>
    <w:rsid w:val="00BE4018"/>
    <w:rsid w:val="00BE41A3"/>
    <w:rsid w:val="00BE5ACF"/>
    <w:rsid w:val="00BF38E4"/>
    <w:rsid w:val="00BF4B28"/>
    <w:rsid w:val="00BF788A"/>
    <w:rsid w:val="00C01B40"/>
    <w:rsid w:val="00C06439"/>
    <w:rsid w:val="00C06473"/>
    <w:rsid w:val="00C10456"/>
    <w:rsid w:val="00C12758"/>
    <w:rsid w:val="00C154D5"/>
    <w:rsid w:val="00C23FC1"/>
    <w:rsid w:val="00C26FC7"/>
    <w:rsid w:val="00C32CAE"/>
    <w:rsid w:val="00C34CFA"/>
    <w:rsid w:val="00C35F96"/>
    <w:rsid w:val="00C370FF"/>
    <w:rsid w:val="00C41268"/>
    <w:rsid w:val="00C55FAA"/>
    <w:rsid w:val="00C6026A"/>
    <w:rsid w:val="00C64CB4"/>
    <w:rsid w:val="00C66371"/>
    <w:rsid w:val="00C70F6D"/>
    <w:rsid w:val="00C71BA3"/>
    <w:rsid w:val="00C71E64"/>
    <w:rsid w:val="00C71F13"/>
    <w:rsid w:val="00C769F2"/>
    <w:rsid w:val="00C77E49"/>
    <w:rsid w:val="00C83C74"/>
    <w:rsid w:val="00C84000"/>
    <w:rsid w:val="00C86041"/>
    <w:rsid w:val="00C87A29"/>
    <w:rsid w:val="00C90FFC"/>
    <w:rsid w:val="00C920F5"/>
    <w:rsid w:val="00CA3705"/>
    <w:rsid w:val="00CA5FA3"/>
    <w:rsid w:val="00CA6323"/>
    <w:rsid w:val="00CC1C03"/>
    <w:rsid w:val="00CC70DA"/>
    <w:rsid w:val="00CD3F5D"/>
    <w:rsid w:val="00CD4C7F"/>
    <w:rsid w:val="00CD5213"/>
    <w:rsid w:val="00CD7D63"/>
    <w:rsid w:val="00CE024B"/>
    <w:rsid w:val="00CE14A9"/>
    <w:rsid w:val="00CE53F7"/>
    <w:rsid w:val="00CF0BA8"/>
    <w:rsid w:val="00CF37B8"/>
    <w:rsid w:val="00CF4F34"/>
    <w:rsid w:val="00D01567"/>
    <w:rsid w:val="00D02965"/>
    <w:rsid w:val="00D02CB0"/>
    <w:rsid w:val="00D122FA"/>
    <w:rsid w:val="00D15950"/>
    <w:rsid w:val="00D15EA7"/>
    <w:rsid w:val="00D16A84"/>
    <w:rsid w:val="00D171EB"/>
    <w:rsid w:val="00D17753"/>
    <w:rsid w:val="00D2182D"/>
    <w:rsid w:val="00D2279E"/>
    <w:rsid w:val="00D277B8"/>
    <w:rsid w:val="00D37A8D"/>
    <w:rsid w:val="00D409B7"/>
    <w:rsid w:val="00D42E0D"/>
    <w:rsid w:val="00D52531"/>
    <w:rsid w:val="00D54067"/>
    <w:rsid w:val="00D54108"/>
    <w:rsid w:val="00D6579F"/>
    <w:rsid w:val="00D710EA"/>
    <w:rsid w:val="00D73FA5"/>
    <w:rsid w:val="00D756B6"/>
    <w:rsid w:val="00D76C11"/>
    <w:rsid w:val="00D80BCC"/>
    <w:rsid w:val="00D81AE8"/>
    <w:rsid w:val="00D84A0A"/>
    <w:rsid w:val="00DA5DE7"/>
    <w:rsid w:val="00DB3687"/>
    <w:rsid w:val="00DB4F83"/>
    <w:rsid w:val="00DB5974"/>
    <w:rsid w:val="00DC7AFD"/>
    <w:rsid w:val="00DD7EB2"/>
    <w:rsid w:val="00DE0B74"/>
    <w:rsid w:val="00DF3198"/>
    <w:rsid w:val="00E21BD5"/>
    <w:rsid w:val="00E30392"/>
    <w:rsid w:val="00E30C22"/>
    <w:rsid w:val="00E403EC"/>
    <w:rsid w:val="00E51419"/>
    <w:rsid w:val="00E539B5"/>
    <w:rsid w:val="00E549C9"/>
    <w:rsid w:val="00E563D2"/>
    <w:rsid w:val="00E64A87"/>
    <w:rsid w:val="00E64F3E"/>
    <w:rsid w:val="00E70119"/>
    <w:rsid w:val="00E71456"/>
    <w:rsid w:val="00E733C9"/>
    <w:rsid w:val="00E771B7"/>
    <w:rsid w:val="00EA2506"/>
    <w:rsid w:val="00EA41EB"/>
    <w:rsid w:val="00EA52B2"/>
    <w:rsid w:val="00EA6763"/>
    <w:rsid w:val="00EA6B22"/>
    <w:rsid w:val="00EB39A5"/>
    <w:rsid w:val="00EB3F87"/>
    <w:rsid w:val="00EB46A8"/>
    <w:rsid w:val="00EB7535"/>
    <w:rsid w:val="00EC5D08"/>
    <w:rsid w:val="00ED05D8"/>
    <w:rsid w:val="00ED1D4C"/>
    <w:rsid w:val="00ED2D31"/>
    <w:rsid w:val="00EE6A17"/>
    <w:rsid w:val="00EE7152"/>
    <w:rsid w:val="00EF665C"/>
    <w:rsid w:val="00EF6662"/>
    <w:rsid w:val="00EF67F6"/>
    <w:rsid w:val="00F026E8"/>
    <w:rsid w:val="00F104E6"/>
    <w:rsid w:val="00F12FAF"/>
    <w:rsid w:val="00F1369B"/>
    <w:rsid w:val="00F13B29"/>
    <w:rsid w:val="00F16563"/>
    <w:rsid w:val="00F16FFF"/>
    <w:rsid w:val="00F22298"/>
    <w:rsid w:val="00F2485B"/>
    <w:rsid w:val="00F30928"/>
    <w:rsid w:val="00F33FA8"/>
    <w:rsid w:val="00F477A7"/>
    <w:rsid w:val="00F51AAA"/>
    <w:rsid w:val="00F5325C"/>
    <w:rsid w:val="00F60050"/>
    <w:rsid w:val="00F623B6"/>
    <w:rsid w:val="00F6438D"/>
    <w:rsid w:val="00F6455D"/>
    <w:rsid w:val="00F67F2B"/>
    <w:rsid w:val="00F70035"/>
    <w:rsid w:val="00F7081A"/>
    <w:rsid w:val="00F71EE3"/>
    <w:rsid w:val="00F752D7"/>
    <w:rsid w:val="00F805BF"/>
    <w:rsid w:val="00F84823"/>
    <w:rsid w:val="00F92369"/>
    <w:rsid w:val="00F947F2"/>
    <w:rsid w:val="00F9684D"/>
    <w:rsid w:val="00FB34D6"/>
    <w:rsid w:val="00FB4444"/>
    <w:rsid w:val="00FB7DD7"/>
    <w:rsid w:val="00FC1F04"/>
    <w:rsid w:val="00FD6879"/>
    <w:rsid w:val="00FE26AE"/>
    <w:rsid w:val="00FE388B"/>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337</TotalTime>
  <Pages>24</Pages>
  <Words>9629</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40</cp:revision>
  <cp:lastPrinted>2012-09-05T09:12:00Z</cp:lastPrinted>
  <dcterms:created xsi:type="dcterms:W3CDTF">2013-07-11T13:08:00Z</dcterms:created>
  <dcterms:modified xsi:type="dcterms:W3CDTF">2016-01-11T09:50:00Z</dcterms:modified>
</cp:coreProperties>
</file>