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2" w:rsidRPr="002244A2" w:rsidRDefault="002244A2" w:rsidP="0022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05AA4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>к постановлени</w:t>
      </w:r>
      <w:r w:rsidR="00A5279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 </w:t>
      </w:r>
    </w:p>
    <w:p w:rsid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05AA4" w:rsidRPr="00805A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правилах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P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A2" w:rsidRP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A2" w:rsidRPr="002244A2" w:rsidRDefault="00A52793" w:rsidP="0022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44A2" w:rsidRPr="002244A2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244A2" w:rsidRPr="002244A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Угузевский сельсовет муниципального района Бирский район Республики Башкортостан «</w:t>
      </w:r>
      <w:r w:rsidR="00805AA4" w:rsidRPr="008B7D97">
        <w:rPr>
          <w:rFonts w:ascii="Times New Roman" w:eastAsia="Times New Roman" w:hAnsi="Times New Roman" w:cs="Times New Roman"/>
          <w:sz w:val="28"/>
          <w:szCs w:val="28"/>
        </w:rPr>
        <w:t>О правилах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="002244A2" w:rsidRPr="002244A2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разработанным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предлагается утвердить </w:t>
      </w:r>
      <w:r w:rsidR="002244A2" w:rsidRPr="002244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</w:t>
      </w:r>
      <w:r w:rsidR="00805AA4" w:rsidRPr="008B7D97">
        <w:rPr>
          <w:rFonts w:ascii="Times New Roman" w:eastAsia="Times New Roman" w:hAnsi="Times New Roman" w:cs="Times New Roman"/>
          <w:sz w:val="28"/>
          <w:szCs w:val="28"/>
        </w:rPr>
        <w:t>определения нормативных</w:t>
      </w:r>
      <w:proofErr w:type="gramEnd"/>
      <w:r w:rsidR="00805AA4" w:rsidRPr="008B7D97">
        <w:rPr>
          <w:rFonts w:ascii="Times New Roman" w:eastAsia="Times New Roman" w:hAnsi="Times New Roman" w:cs="Times New Roman"/>
          <w:sz w:val="28"/>
          <w:szCs w:val="28"/>
        </w:rPr>
        <w:t xml:space="preserve">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="002244A2" w:rsidRPr="002244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44A2" w:rsidRDefault="002244A2" w:rsidP="0022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Cs/>
          <w:sz w:val="28"/>
          <w:szCs w:val="28"/>
        </w:rPr>
        <w:t>Принятие постановления не потребует дополнительных затрат средств местного бюджета на его реализацию.</w:t>
      </w: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Угузевский сельсовет:                                                             Р.Н.Рахматуллин</w:t>
      </w:r>
    </w:p>
    <w:p w:rsidR="002244A2" w:rsidRPr="00717B0D" w:rsidRDefault="002244A2" w:rsidP="00224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A2" w:rsidRP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244A2" w:rsidRPr="002244A2" w:rsidSect="002244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244A2"/>
    <w:rsid w:val="002244A2"/>
    <w:rsid w:val="00455119"/>
    <w:rsid w:val="004D7897"/>
    <w:rsid w:val="00805AA4"/>
    <w:rsid w:val="00A5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2016-04-12T05:46:00Z</dcterms:created>
  <dcterms:modified xsi:type="dcterms:W3CDTF">2016-06-10T11:01:00Z</dcterms:modified>
</cp:coreProperties>
</file>