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6A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9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34BFD">
        <w:rPr>
          <w:rFonts w:ascii="Times New Roman" w:hAnsi="Times New Roman" w:cs="Times New Roman"/>
          <w:b/>
          <w:sz w:val="28"/>
          <w:szCs w:val="28"/>
        </w:rPr>
        <w:t>4</w:t>
      </w:r>
    </w:p>
    <w:p w:rsidR="00954898" w:rsidRP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9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</w:t>
      </w:r>
    </w:p>
    <w:p w:rsid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Угузевский сельсовет муниципального район Бирский район Республики Башкортостан</w:t>
      </w:r>
    </w:p>
    <w:p w:rsidR="00954898" w:rsidRDefault="00954898" w:rsidP="0095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898" w:rsidRDefault="00954898" w:rsidP="00954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Угузево                                                                                     </w:t>
      </w:r>
      <w:r w:rsidR="00934BFD">
        <w:rPr>
          <w:rFonts w:ascii="Times New Roman" w:hAnsi="Times New Roman" w:cs="Times New Roman"/>
          <w:sz w:val="28"/>
          <w:szCs w:val="28"/>
        </w:rPr>
        <w:t>24 июня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954898" w:rsidRPr="00071523" w:rsidRDefault="00954898" w:rsidP="0095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4898" w:rsidRPr="00071523" w:rsidRDefault="00954898" w:rsidP="008B7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54898" w:rsidRPr="00071523" w:rsidRDefault="00954898" w:rsidP="008B7D97">
      <w:pPr>
        <w:rPr>
          <w:rFonts w:ascii="Times New Roman" w:eastAsia="Times New Roman" w:hAnsi="Times New Roman" w:cs="Times New Roman"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Гарипова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Альмира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Саматовна</w:t>
      </w:r>
      <w:proofErr w:type="spellEnd"/>
    </w:p>
    <w:p w:rsidR="00954898" w:rsidRPr="00071523" w:rsidRDefault="00954898" w:rsidP="008B7D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Общественного совета</w:t>
      </w:r>
      <w:r w:rsidR="00D802D9" w:rsidRPr="0007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Хайдарова Венера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Магизяновна</w:t>
      </w:r>
      <w:proofErr w:type="spellEnd"/>
    </w:p>
    <w:p w:rsidR="00954898" w:rsidRPr="00071523" w:rsidRDefault="00954898" w:rsidP="008B7D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4898" w:rsidRPr="00071523" w:rsidRDefault="00954898" w:rsidP="008B7D97">
      <w:pPr>
        <w:tabs>
          <w:tab w:val="left" w:pos="820"/>
          <w:tab w:val="left" w:pos="23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b/>
          <w:sz w:val="28"/>
          <w:szCs w:val="28"/>
        </w:rPr>
        <w:t>Повестка дня собрания</w:t>
      </w:r>
    </w:p>
    <w:p w:rsidR="00954898" w:rsidRPr="00071523" w:rsidRDefault="00954898" w:rsidP="0076321D">
      <w:pPr>
        <w:tabs>
          <w:tab w:val="left" w:pos="200"/>
          <w:tab w:val="left" w:pos="567"/>
          <w:tab w:val="left" w:pos="851"/>
          <w:tab w:val="left" w:pos="22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802D9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 муниципального района Бирский район Республики Башкортостан «</w:t>
      </w:r>
      <w:r w:rsidR="00934BFD" w:rsidRPr="00934BFD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 по организации государственных закупок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D9" w:rsidRPr="000F538F" w:rsidRDefault="00D802D9" w:rsidP="008B7D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8F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0F53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2D9" w:rsidRDefault="00D802D9" w:rsidP="008B7D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FA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1B4E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Arial Unicode MS" w:hAnsi="Times New Roman" w:cs="Times New Roman"/>
          <w:sz w:val="28"/>
          <w:szCs w:val="28"/>
        </w:rPr>
        <w:t>Гарипову А.С.</w:t>
      </w:r>
      <w:r w:rsidRPr="001B4EF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 совета.</w:t>
      </w:r>
    </w:p>
    <w:p w:rsidR="00D802D9" w:rsidRDefault="00934BFD" w:rsidP="008B7D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июня 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2016 года завершилось обсуждение проекта</w:t>
      </w:r>
      <w:r w:rsidR="00D802D9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76321D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 муниципального района Бирский район Республики Башкортостан «</w:t>
      </w:r>
      <w:r w:rsidRPr="00934BFD">
        <w:rPr>
          <w:rFonts w:ascii="Times New Roman" w:eastAsia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сельского поселения Угузевский сельсовет муниципального района Бирский район Республики Башкортостан по организации государственных закупок</w:t>
      </w:r>
      <w:r w:rsidR="00D802D9" w:rsidRPr="002244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0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D9" w:rsidRDefault="00D802D9" w:rsidP="008B7D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8B7D9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 проведения обсуждения в целя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 xml:space="preserve">х общественного контроля с </w:t>
      </w:r>
      <w:r w:rsidR="00934BFD">
        <w:rPr>
          <w:rFonts w:ascii="Times New Roman" w:eastAsia="Times New Roman" w:hAnsi="Times New Roman" w:cs="Times New Roman"/>
          <w:sz w:val="28"/>
          <w:szCs w:val="28"/>
        </w:rPr>
        <w:t>14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года по </w:t>
      </w:r>
      <w:r w:rsidR="00934BFD">
        <w:rPr>
          <w:rFonts w:ascii="Times New Roman" w:eastAsia="Times New Roman" w:hAnsi="Times New Roman" w:cs="Times New Roman"/>
          <w:sz w:val="28"/>
          <w:szCs w:val="28"/>
        </w:rPr>
        <w:t>21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 года предложений от общественных объединений, юридических и физических лиц по проекту</w:t>
      </w:r>
      <w:r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</w:t>
      </w:r>
    </w:p>
    <w:p w:rsidR="00D802D9" w:rsidRPr="001B4EFA" w:rsidRDefault="00D802D9" w:rsidP="008B7D97">
      <w:pPr>
        <w:tabs>
          <w:tab w:val="left" w:pos="709"/>
          <w:tab w:val="left" w:pos="1276"/>
          <w:tab w:val="left" w:pos="141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B4EFA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1B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1D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76321D" w:rsidRPr="00D8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Угузевский сельсовет муниципального района Бирский район Республики Башкортостан «</w:t>
      </w:r>
      <w:r w:rsidR="00934BFD" w:rsidRPr="00934BF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нормативных затрат на </w:t>
      </w:r>
      <w:r w:rsidR="00934BFD" w:rsidRPr="00934BFD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функций администрации сельского поселения Угузевский сельсовет муниципального района Бирский район Республики Башкортостан по организации государственных закупок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2D9" w:rsidRPr="007D15FC" w:rsidRDefault="00D802D9" w:rsidP="008B7D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5FC">
        <w:rPr>
          <w:rFonts w:ascii="Times New Roman" w:eastAsia="Times New Roman" w:hAnsi="Times New Roman" w:cs="Times New Roman"/>
          <w:b/>
          <w:sz w:val="28"/>
          <w:szCs w:val="28"/>
        </w:rPr>
        <w:t>Результаты голосования:</w:t>
      </w:r>
      <w:r w:rsidRPr="007D15FC"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15FC">
        <w:rPr>
          <w:rFonts w:ascii="Times New Roman" w:eastAsia="Times New Roman" w:hAnsi="Times New Roman" w:cs="Times New Roman"/>
          <w:sz w:val="28"/>
          <w:szCs w:val="28"/>
        </w:rPr>
        <w:t>, «против»-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D15FC">
        <w:rPr>
          <w:rFonts w:ascii="Times New Roman" w:eastAsia="Times New Roman" w:hAnsi="Times New Roman" w:cs="Times New Roman"/>
          <w:sz w:val="28"/>
          <w:szCs w:val="28"/>
        </w:rPr>
        <w:t>, «воздержался» -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954898" w:rsidRPr="00071523" w:rsidRDefault="00954898" w:rsidP="00954898">
      <w:pPr>
        <w:tabs>
          <w:tab w:val="left" w:pos="567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559"/>
        <w:gridCol w:w="4819"/>
      </w:tblGrid>
      <w:tr w:rsidR="00891B19" w:rsidTr="00891B19"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</w:tr>
      <w:tr w:rsidR="00891B19" w:rsidTr="00891B19"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Хайдарова Венера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Магизяновна</w:t>
            </w:r>
            <w:proofErr w:type="spellEnd"/>
          </w:p>
        </w:tc>
      </w:tr>
      <w:tr w:rsidR="00891B19" w:rsidTr="00891B19">
        <w:trPr>
          <w:trHeight w:val="601"/>
        </w:trPr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Камалетдинова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Рабига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Нуретдиновна</w:t>
            </w:r>
            <w:proofErr w:type="spellEnd"/>
          </w:p>
        </w:tc>
      </w:tr>
      <w:tr w:rsidR="00891B19" w:rsidTr="00891B19">
        <w:trPr>
          <w:trHeight w:val="567"/>
        </w:trPr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Каримов Разиф Назифович</w:t>
            </w:r>
          </w:p>
        </w:tc>
      </w:tr>
      <w:tr w:rsidR="00891B19" w:rsidTr="00891B19">
        <w:trPr>
          <w:trHeight w:val="561"/>
        </w:trPr>
        <w:tc>
          <w:tcPr>
            <w:tcW w:w="3652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Общественного совета</w:t>
            </w:r>
          </w:p>
        </w:tc>
        <w:tc>
          <w:tcPr>
            <w:tcW w:w="155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91B19" w:rsidRDefault="00891B19" w:rsidP="00891B19">
            <w:pPr>
              <w:tabs>
                <w:tab w:val="left" w:pos="200"/>
                <w:tab w:val="left" w:pos="22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Вальдриев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Фаизович</w:t>
            </w:r>
            <w:proofErr w:type="spellEnd"/>
          </w:p>
        </w:tc>
      </w:tr>
    </w:tbl>
    <w:p w:rsidR="00954898" w:rsidRDefault="00954898" w:rsidP="00954898">
      <w:pPr>
        <w:tabs>
          <w:tab w:val="left" w:pos="200"/>
          <w:tab w:val="left" w:pos="22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898" w:rsidRPr="00954898" w:rsidRDefault="00954898" w:rsidP="00954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4898" w:rsidRPr="00954898" w:rsidSect="00891B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06E8"/>
    <w:multiLevelType w:val="hybridMultilevel"/>
    <w:tmpl w:val="B5761520"/>
    <w:lvl w:ilvl="0" w:tplc="542C97A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54898"/>
    <w:rsid w:val="004F4D6A"/>
    <w:rsid w:val="0059617C"/>
    <w:rsid w:val="0076321D"/>
    <w:rsid w:val="00802C7B"/>
    <w:rsid w:val="00891B19"/>
    <w:rsid w:val="008B7D97"/>
    <w:rsid w:val="00934BFD"/>
    <w:rsid w:val="00954898"/>
    <w:rsid w:val="00A5362C"/>
    <w:rsid w:val="00D8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6</cp:revision>
  <dcterms:created xsi:type="dcterms:W3CDTF">2016-04-12T05:53:00Z</dcterms:created>
  <dcterms:modified xsi:type="dcterms:W3CDTF">2016-06-29T09:29:00Z</dcterms:modified>
</cp:coreProperties>
</file>